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F6178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5192395</wp:posOffset>
                </wp:positionH>
                <wp:positionV relativeFrom="page">
                  <wp:posOffset>2268855</wp:posOffset>
                </wp:positionV>
                <wp:extent cx="1971675" cy="274320"/>
                <wp:effectExtent l="0" t="0" r="952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F617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6178B">
                              <w:rPr>
                                <w:szCs w:val="28"/>
                                <w:lang w:val="ru-RU"/>
                              </w:rPr>
                              <w:t>299-2024-01-05.С-123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85pt;margin-top:178.65pt;width:155.2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" filled="f" stroked="f">
                <v:textbox inset="0,0,0,0">
                  <w:txbxContent>
                    <w:p w:rsidR="00CA1CFD" w:rsidRPr="00482A25" w:rsidRDefault="00F617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6178B">
                        <w:rPr>
                          <w:szCs w:val="28"/>
                          <w:lang w:val="ru-RU"/>
                        </w:rPr>
                        <w:t>299-2024-01-05.С-123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8371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8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F2E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974206">
                              <w:t>б утверждении П</w:t>
                            </w:r>
                            <w:r w:rsidR="00DD6416">
                              <w:t xml:space="preserve">лана основных мероприятий Пермского муниципального округа Пермского края </w:t>
                            </w:r>
                          </w:p>
                          <w:p w:rsidR="00101F2E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области гражданской обороны, предупреждения </w:t>
                            </w:r>
                          </w:p>
                          <w:p w:rsidR="00101F2E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и ликвидации чрезвычайных ситуаций, обеспечения пожарной безопасности </w:t>
                            </w:r>
                          </w:p>
                          <w:p w:rsidR="00101F2E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и безопасности людей </w:t>
                            </w:r>
                          </w:p>
                          <w:p w:rsidR="00CA1CFD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>на водных объектах на 202</w:t>
                            </w:r>
                            <w:r w:rsidR="00FC71F9">
                              <w:t>4</w:t>
                            </w:r>
                            <w: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40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" filled="f" stroked="f">
                <v:textbox inset="0,0,0,0">
                  <w:txbxContent>
                    <w:p w:rsidR="00101F2E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974206">
                        <w:t>б утверждении П</w:t>
                      </w:r>
                      <w:r w:rsidR="00DD6416">
                        <w:t xml:space="preserve">лана основных мероприятий Пермского муниципального округа Пермского края </w:t>
                      </w:r>
                    </w:p>
                    <w:p w:rsidR="00101F2E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в области гражданской обороны, предупреждения </w:t>
                      </w:r>
                    </w:p>
                    <w:p w:rsidR="00101F2E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и ликвидации чрезвычайных ситуаций, обеспечения пожарной безопасности </w:t>
                      </w:r>
                    </w:p>
                    <w:p w:rsidR="00101F2E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и безопасности людей </w:t>
                      </w:r>
                    </w:p>
                    <w:p w:rsidR="00CA1CFD" w:rsidRDefault="00DD6416" w:rsidP="00E91EBC">
                      <w:pPr>
                        <w:pStyle w:val="a5"/>
                        <w:spacing w:after="0"/>
                      </w:pPr>
                      <w:r>
                        <w:t>на водных объектах на 202</w:t>
                      </w:r>
                      <w:r w:rsidR="00FC71F9">
                        <w:t>4</w:t>
                      </w:r>
                      <w:r>
                        <w:t xml:space="preserve">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EBC" w:rsidRDefault="00E91EBC" w:rsidP="00E91EBC">
      <w:pPr>
        <w:pStyle w:val="a5"/>
        <w:spacing w:before="480" w:after="0" w:line="480" w:lineRule="exact"/>
        <w:ind w:firstLine="720"/>
        <w:jc w:val="both"/>
        <w:rPr>
          <w:b w:val="0"/>
          <w:szCs w:val="28"/>
        </w:rPr>
      </w:pPr>
    </w:p>
    <w:p w:rsidR="00E91EBC" w:rsidRPr="00E91EBC" w:rsidRDefault="00E91EBC" w:rsidP="00E91EBC">
      <w:pPr>
        <w:pStyle w:val="a6"/>
      </w:pPr>
    </w:p>
    <w:p w:rsidR="00DD6416" w:rsidRDefault="00DD6416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:rsidR="00CA1CFD" w:rsidRPr="009B0172" w:rsidRDefault="00F6178B" w:rsidP="00473FDE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F617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A1CFD" w:rsidRPr="00482A25" w:rsidRDefault="00F617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4D36">
        <w:rPr>
          <w:noProof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13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DYF9hf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 w:rsidRPr="009B0172">
        <w:rPr>
          <w:b w:val="0"/>
          <w:szCs w:val="28"/>
        </w:rPr>
        <w:t>В соответствии с пункт</w:t>
      </w:r>
      <w:r w:rsidR="002625A3" w:rsidRPr="009B0172">
        <w:rPr>
          <w:b w:val="0"/>
          <w:szCs w:val="28"/>
        </w:rPr>
        <w:t>ами 28 и</w:t>
      </w:r>
      <w:r w:rsidR="001E290B" w:rsidRPr="009B0172">
        <w:rPr>
          <w:b w:val="0"/>
          <w:szCs w:val="28"/>
        </w:rPr>
        <w:t xml:space="preserve"> 32 части 1 статьи 16 Федерального закона от</w:t>
      </w:r>
      <w:r w:rsidR="00101F2E" w:rsidRPr="009B0172">
        <w:rPr>
          <w:b w:val="0"/>
          <w:szCs w:val="28"/>
        </w:rPr>
        <w:t xml:space="preserve"> </w:t>
      </w:r>
      <w:r w:rsidR="00EE6034" w:rsidRPr="009B0172">
        <w:rPr>
          <w:b w:val="0"/>
          <w:szCs w:val="28"/>
        </w:rPr>
        <w:t>0</w:t>
      </w:r>
      <w:r w:rsidR="001E290B" w:rsidRPr="009B0172">
        <w:rPr>
          <w:b w:val="0"/>
          <w:szCs w:val="28"/>
        </w:rPr>
        <w:t>6</w:t>
      </w:r>
      <w:r w:rsidR="00101F2E" w:rsidRPr="009B0172">
        <w:rPr>
          <w:b w:val="0"/>
          <w:szCs w:val="28"/>
        </w:rPr>
        <w:t xml:space="preserve"> </w:t>
      </w:r>
      <w:r w:rsidR="00EE6034" w:rsidRPr="009B0172">
        <w:rPr>
          <w:b w:val="0"/>
          <w:szCs w:val="28"/>
        </w:rPr>
        <w:t>октября</w:t>
      </w:r>
      <w:r w:rsidR="001E290B" w:rsidRPr="009B0172">
        <w:rPr>
          <w:b w:val="0"/>
          <w:szCs w:val="28"/>
        </w:rPr>
        <w:t xml:space="preserve"> 20</w:t>
      </w:r>
      <w:r w:rsidR="00EE6034" w:rsidRPr="009B0172">
        <w:rPr>
          <w:b w:val="0"/>
          <w:szCs w:val="28"/>
        </w:rPr>
        <w:t>0</w:t>
      </w:r>
      <w:r w:rsidR="001E290B" w:rsidRPr="009B0172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200EAB" w:rsidRPr="009B0172">
        <w:rPr>
          <w:b w:val="0"/>
          <w:szCs w:val="28"/>
        </w:rPr>
        <w:t>пунктом 1 статьи 3, частью 2 статьи</w:t>
      </w:r>
      <w:r w:rsidR="00C30E68">
        <w:rPr>
          <w:b w:val="0"/>
          <w:szCs w:val="28"/>
        </w:rPr>
        <w:t> </w:t>
      </w:r>
      <w:r w:rsidR="00200EAB" w:rsidRPr="009B0172">
        <w:rPr>
          <w:b w:val="0"/>
          <w:szCs w:val="28"/>
        </w:rPr>
        <w:t xml:space="preserve">8 Федерального закона от 12 февраля 1998 г. № 28-ФЗ «О гражданской обороне», </w:t>
      </w:r>
      <w:r w:rsidR="002625A3" w:rsidRPr="009B0172">
        <w:rPr>
          <w:b w:val="0"/>
          <w:szCs w:val="28"/>
        </w:rPr>
        <w:t>пунктами 34 и 38 части 1 статьи 5, пунктом 6 части 2 статьи 30 Устава Пермского муниц</w:t>
      </w:r>
      <w:r w:rsidR="00101F2E" w:rsidRPr="009B0172">
        <w:rPr>
          <w:b w:val="0"/>
          <w:szCs w:val="28"/>
        </w:rPr>
        <w:t>ипального округа Пермского края</w:t>
      </w:r>
      <w:r w:rsidR="009C49BA" w:rsidRPr="009B0172">
        <w:rPr>
          <w:b w:val="0"/>
          <w:szCs w:val="28"/>
        </w:rPr>
        <w:t>, частями 3,</w:t>
      </w:r>
      <w:r w:rsidR="00C30E68">
        <w:rPr>
          <w:b w:val="0"/>
          <w:szCs w:val="28"/>
        </w:rPr>
        <w:t xml:space="preserve"> </w:t>
      </w:r>
      <w:r w:rsidR="009C49BA" w:rsidRPr="009B0172">
        <w:rPr>
          <w:b w:val="0"/>
          <w:szCs w:val="28"/>
        </w:rPr>
        <w:t>4 Положения об организации и ведении гражданской обороны в муниципальных образованиях и организациях, утвержденного приказом МЧС России от</w:t>
      </w:r>
      <w:r w:rsidR="00C30E68">
        <w:rPr>
          <w:b w:val="0"/>
          <w:szCs w:val="28"/>
        </w:rPr>
        <w:t> </w:t>
      </w:r>
      <w:r w:rsidR="009C49BA" w:rsidRPr="009B0172">
        <w:rPr>
          <w:b w:val="0"/>
          <w:szCs w:val="28"/>
        </w:rPr>
        <w:t>14</w:t>
      </w:r>
      <w:r w:rsidR="00C30E68">
        <w:rPr>
          <w:b w:val="0"/>
          <w:szCs w:val="28"/>
        </w:rPr>
        <w:t> </w:t>
      </w:r>
      <w:r w:rsidR="009C49BA" w:rsidRPr="009B0172">
        <w:rPr>
          <w:b w:val="0"/>
          <w:szCs w:val="28"/>
        </w:rPr>
        <w:t>ноября 2008 г. № 687,</w:t>
      </w:r>
    </w:p>
    <w:p w:rsidR="001E290B" w:rsidRPr="009B0172" w:rsidRDefault="0086296F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t>администрация</w:t>
      </w:r>
      <w:r w:rsidR="001E290B" w:rsidRPr="009B0172">
        <w:rPr>
          <w:sz w:val="28"/>
          <w:szCs w:val="28"/>
        </w:rPr>
        <w:t xml:space="preserve"> Пермского муниципального округа</w:t>
      </w:r>
      <w:r w:rsidR="00DD6416" w:rsidRPr="009B0172">
        <w:rPr>
          <w:sz w:val="28"/>
          <w:szCs w:val="28"/>
        </w:rPr>
        <w:t xml:space="preserve"> </w:t>
      </w:r>
      <w:r w:rsidR="009C49BA" w:rsidRPr="009B0172">
        <w:rPr>
          <w:sz w:val="28"/>
          <w:szCs w:val="28"/>
        </w:rPr>
        <w:t xml:space="preserve">Пермского края </w:t>
      </w:r>
      <w:r w:rsidR="00DD6416" w:rsidRPr="009B0172">
        <w:rPr>
          <w:sz w:val="28"/>
          <w:szCs w:val="28"/>
        </w:rPr>
        <w:t>П</w:t>
      </w:r>
      <w:r w:rsidR="001E290B" w:rsidRPr="009B0172">
        <w:rPr>
          <w:sz w:val="28"/>
          <w:szCs w:val="28"/>
        </w:rPr>
        <w:t>ОСТАНОВЛЯЕТ:</w:t>
      </w:r>
    </w:p>
    <w:p w:rsidR="001E290B" w:rsidRPr="009B0172" w:rsidRDefault="00F07BE3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t>1.</w:t>
      </w:r>
      <w:r w:rsidR="00E91EBC" w:rsidRPr="009B0172">
        <w:rPr>
          <w:sz w:val="28"/>
          <w:szCs w:val="28"/>
        </w:rPr>
        <w:t>  </w:t>
      </w:r>
      <w:r w:rsidR="001E290B" w:rsidRPr="009B0172">
        <w:rPr>
          <w:sz w:val="28"/>
          <w:szCs w:val="28"/>
        </w:rPr>
        <w:t>Утвердить</w:t>
      </w:r>
      <w:r w:rsidRPr="009B0172">
        <w:rPr>
          <w:sz w:val="28"/>
          <w:szCs w:val="28"/>
        </w:rPr>
        <w:t xml:space="preserve"> </w:t>
      </w:r>
      <w:r w:rsidR="00974206" w:rsidRPr="009B0172">
        <w:rPr>
          <w:sz w:val="28"/>
          <w:szCs w:val="28"/>
        </w:rPr>
        <w:t>прилагаем</w:t>
      </w:r>
      <w:r w:rsidR="00DD6416" w:rsidRPr="009B0172">
        <w:rPr>
          <w:sz w:val="28"/>
          <w:szCs w:val="28"/>
        </w:rPr>
        <w:t>ый</w:t>
      </w:r>
      <w:r w:rsidR="00974206" w:rsidRPr="009B0172">
        <w:rPr>
          <w:sz w:val="28"/>
          <w:szCs w:val="28"/>
        </w:rPr>
        <w:t xml:space="preserve"> </w:t>
      </w:r>
      <w:r w:rsidR="00DD6416" w:rsidRPr="009B0172">
        <w:rPr>
          <w:sz w:val="28"/>
          <w:szCs w:val="28"/>
        </w:rPr>
        <w:t>План основных мероприятий Пермского муниципального округа Пермского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FC71F9" w:rsidRPr="009B0172">
        <w:rPr>
          <w:sz w:val="28"/>
          <w:szCs w:val="28"/>
        </w:rPr>
        <w:t>4</w:t>
      </w:r>
      <w:r w:rsidR="00DD6416" w:rsidRPr="009B0172">
        <w:rPr>
          <w:sz w:val="28"/>
          <w:szCs w:val="28"/>
        </w:rPr>
        <w:t xml:space="preserve"> год (далее </w:t>
      </w:r>
      <w:r w:rsidR="00101F2E" w:rsidRPr="009B0172">
        <w:rPr>
          <w:sz w:val="28"/>
          <w:szCs w:val="28"/>
        </w:rPr>
        <w:t>–</w:t>
      </w:r>
      <w:r w:rsidR="00DD6416" w:rsidRPr="009B0172">
        <w:rPr>
          <w:sz w:val="28"/>
          <w:szCs w:val="28"/>
        </w:rPr>
        <w:t xml:space="preserve"> План).</w:t>
      </w:r>
    </w:p>
    <w:p w:rsidR="00F07BE3" w:rsidRPr="009B0172" w:rsidRDefault="00F07BE3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t>2.</w:t>
      </w:r>
      <w:r w:rsidR="00E91EBC" w:rsidRPr="009B0172">
        <w:rPr>
          <w:sz w:val="28"/>
          <w:szCs w:val="28"/>
        </w:rPr>
        <w:t>  </w:t>
      </w:r>
      <w:r w:rsidR="00DD6416" w:rsidRPr="009B0172">
        <w:rPr>
          <w:sz w:val="28"/>
          <w:szCs w:val="28"/>
        </w:rPr>
        <w:t xml:space="preserve">Начальнику муниципального казенного учреждения «Центр обеспечения безопасности Пермского муниципального </w:t>
      </w:r>
      <w:r w:rsidR="002625A3" w:rsidRPr="009B0172">
        <w:rPr>
          <w:sz w:val="28"/>
          <w:szCs w:val="28"/>
        </w:rPr>
        <w:t>округа Пермского края</w:t>
      </w:r>
      <w:r w:rsidR="00DD6416" w:rsidRPr="009B0172">
        <w:rPr>
          <w:sz w:val="28"/>
          <w:szCs w:val="28"/>
        </w:rPr>
        <w:t>» Коцофану Н.Л. организовать контроль исполнения пунктов Плана в части</w:t>
      </w:r>
      <w:r w:rsidR="00101F2E" w:rsidRPr="009B0172">
        <w:rPr>
          <w:sz w:val="28"/>
          <w:szCs w:val="28"/>
        </w:rPr>
        <w:t>,</w:t>
      </w:r>
      <w:r w:rsidR="00DD6416" w:rsidRPr="009B0172">
        <w:rPr>
          <w:sz w:val="28"/>
          <w:szCs w:val="28"/>
        </w:rPr>
        <w:t xml:space="preserve"> касающейся администрации Пермского муниципального округа</w:t>
      </w:r>
      <w:r w:rsidR="00EA100F" w:rsidRPr="009B0172">
        <w:rPr>
          <w:sz w:val="28"/>
          <w:szCs w:val="28"/>
        </w:rPr>
        <w:t xml:space="preserve"> Пермского края</w:t>
      </w:r>
      <w:r w:rsidRPr="009B0172">
        <w:rPr>
          <w:sz w:val="28"/>
          <w:szCs w:val="28"/>
        </w:rPr>
        <w:t>.</w:t>
      </w:r>
    </w:p>
    <w:p w:rsidR="00F07BE3" w:rsidRPr="009B0172" w:rsidRDefault="00974206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lastRenderedPageBreak/>
        <w:t>3</w:t>
      </w:r>
      <w:r w:rsidR="00F07BE3" w:rsidRPr="009B0172">
        <w:rPr>
          <w:sz w:val="28"/>
          <w:szCs w:val="28"/>
        </w:rPr>
        <w:t>.</w:t>
      </w:r>
      <w:r w:rsidR="00E91EBC" w:rsidRPr="009B0172">
        <w:rPr>
          <w:sz w:val="28"/>
          <w:szCs w:val="28"/>
        </w:rPr>
        <w:t>  </w:t>
      </w:r>
      <w:r w:rsidR="00F07BE3" w:rsidRPr="009B0172">
        <w:rPr>
          <w:sz w:val="28"/>
          <w:szCs w:val="28"/>
        </w:rPr>
        <w:t xml:space="preserve">Настоящее постановление </w:t>
      </w:r>
      <w:r w:rsidR="00826B10" w:rsidRPr="009B0172">
        <w:rPr>
          <w:sz w:val="28"/>
          <w:szCs w:val="28"/>
        </w:rPr>
        <w:t>опубликовать в газете «НИВА» и</w:t>
      </w:r>
      <w:r w:rsidR="00E91EBC" w:rsidRPr="009B0172">
        <w:rPr>
          <w:sz w:val="28"/>
          <w:szCs w:val="28"/>
        </w:rPr>
        <w:t>   </w:t>
      </w:r>
      <w:r w:rsidR="00F07BE3" w:rsidRPr="009B0172">
        <w:rPr>
          <w:sz w:val="28"/>
          <w:szCs w:val="28"/>
        </w:rPr>
        <w:t>разместить на официальном сайте Пермского муниципального округа в</w:t>
      </w:r>
      <w:r w:rsidR="00101F2E" w:rsidRPr="009B0172">
        <w:rPr>
          <w:sz w:val="28"/>
          <w:szCs w:val="28"/>
        </w:rPr>
        <w:t> </w:t>
      </w:r>
      <w:r w:rsidR="00F07BE3" w:rsidRPr="009B0172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772364">
        <w:rPr>
          <w:color w:val="000000"/>
          <w:sz w:val="28"/>
          <w:szCs w:val="28"/>
        </w:rPr>
        <w:t>(</w:t>
      </w:r>
      <w:hyperlink r:id="rId10" w:history="1">
        <w:r w:rsidR="00FC71F9" w:rsidRPr="00772364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FC71F9" w:rsidRPr="00772364">
          <w:rPr>
            <w:rStyle w:val="af0"/>
            <w:color w:val="000000"/>
            <w:sz w:val="28"/>
            <w:szCs w:val="28"/>
            <w:u w:val="none"/>
          </w:rPr>
          <w:t>.</w:t>
        </w:r>
        <w:r w:rsidR="00FC71F9" w:rsidRPr="00772364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FC71F9" w:rsidRPr="00772364">
          <w:rPr>
            <w:rStyle w:val="af0"/>
            <w:color w:val="000000"/>
            <w:sz w:val="28"/>
            <w:szCs w:val="28"/>
            <w:u w:val="none"/>
          </w:rPr>
          <w:t>.</w:t>
        </w:r>
        <w:r w:rsidR="00FC71F9" w:rsidRPr="00772364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641A" w:rsidRPr="00772364">
        <w:rPr>
          <w:color w:val="000000"/>
          <w:sz w:val="28"/>
          <w:szCs w:val="28"/>
        </w:rPr>
        <w:t>).</w:t>
      </w:r>
    </w:p>
    <w:p w:rsidR="00B3641A" w:rsidRPr="009B0172" w:rsidRDefault="00974206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t>4</w:t>
      </w:r>
      <w:r w:rsidR="00B3641A" w:rsidRPr="009B0172">
        <w:rPr>
          <w:sz w:val="28"/>
          <w:szCs w:val="28"/>
        </w:rPr>
        <w:t>.</w:t>
      </w:r>
      <w:r w:rsidR="00E91EBC" w:rsidRPr="009B0172">
        <w:rPr>
          <w:sz w:val="28"/>
          <w:szCs w:val="28"/>
        </w:rPr>
        <w:t>  </w:t>
      </w:r>
      <w:r w:rsidR="00B3641A" w:rsidRPr="009B0172">
        <w:rPr>
          <w:sz w:val="28"/>
          <w:szCs w:val="28"/>
        </w:rPr>
        <w:t>Настоящее постановление вступает в силу со дня его</w:t>
      </w:r>
      <w:r w:rsidR="00826B10" w:rsidRPr="009B0172">
        <w:rPr>
          <w:sz w:val="28"/>
          <w:szCs w:val="28"/>
        </w:rPr>
        <w:t xml:space="preserve"> официального опубликования</w:t>
      </w:r>
      <w:r w:rsidR="00B3641A" w:rsidRPr="009B0172">
        <w:rPr>
          <w:sz w:val="28"/>
          <w:szCs w:val="28"/>
        </w:rPr>
        <w:t>.</w:t>
      </w:r>
    </w:p>
    <w:p w:rsidR="00B3641A" w:rsidRPr="009B0172" w:rsidRDefault="00974206" w:rsidP="00473FD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B0172">
        <w:rPr>
          <w:sz w:val="28"/>
          <w:szCs w:val="28"/>
        </w:rPr>
        <w:t>5</w:t>
      </w:r>
      <w:r w:rsidR="00B3641A" w:rsidRPr="009B0172">
        <w:rPr>
          <w:sz w:val="28"/>
          <w:szCs w:val="28"/>
        </w:rPr>
        <w:t>.</w:t>
      </w:r>
      <w:r w:rsidR="00E91EBC" w:rsidRPr="009B0172">
        <w:rPr>
          <w:sz w:val="28"/>
          <w:szCs w:val="28"/>
        </w:rPr>
        <w:t>  </w:t>
      </w:r>
      <w:r w:rsidR="00B3641A" w:rsidRPr="009B0172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9B0172">
        <w:rPr>
          <w:sz w:val="28"/>
          <w:szCs w:val="28"/>
        </w:rPr>
        <w:t>   </w:t>
      </w:r>
      <w:r w:rsidR="00B3641A" w:rsidRPr="009B0172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9B0172">
        <w:rPr>
          <w:sz w:val="28"/>
          <w:szCs w:val="28"/>
        </w:rPr>
        <w:t xml:space="preserve"> Пермского края</w:t>
      </w:r>
      <w:r w:rsidR="00B3641A" w:rsidRPr="009B0172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9B0172">
        <w:rPr>
          <w:sz w:val="28"/>
          <w:szCs w:val="28"/>
        </w:rPr>
        <w:t xml:space="preserve"> Пермского края</w:t>
      </w:r>
      <w:r w:rsidR="00B3641A" w:rsidRPr="009B0172">
        <w:rPr>
          <w:sz w:val="28"/>
          <w:szCs w:val="28"/>
        </w:rPr>
        <w:t xml:space="preserve"> Чернятьева</w:t>
      </w:r>
      <w:r w:rsidR="00E91EBC" w:rsidRPr="009B0172">
        <w:rPr>
          <w:sz w:val="28"/>
          <w:szCs w:val="28"/>
        </w:rPr>
        <w:t> </w:t>
      </w:r>
      <w:r w:rsidR="00B3641A" w:rsidRPr="009B0172">
        <w:rPr>
          <w:sz w:val="28"/>
          <w:szCs w:val="28"/>
        </w:rPr>
        <w:t>А.В.</w:t>
      </w:r>
    </w:p>
    <w:p w:rsidR="00D50D49" w:rsidRDefault="00DD347E" w:rsidP="00E26568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64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В.Ю. Цветов</w:t>
      </w:r>
    </w:p>
    <w:p w:rsidR="00D50D49" w:rsidRDefault="00D50D49" w:rsidP="00FC71F9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D50D49" w:rsidRDefault="00D50D49" w:rsidP="00D50D49">
      <w:pPr>
        <w:rPr>
          <w:sz w:val="28"/>
          <w:szCs w:val="28"/>
        </w:rPr>
        <w:sectPr w:rsidR="00D50D49" w:rsidSect="009B0172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D50D49" w:rsidRDefault="00F6178B" w:rsidP="00D50D49">
      <w:pPr>
        <w:pStyle w:val="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-119380</wp:posOffset>
                </wp:positionV>
                <wp:extent cx="3133725" cy="19431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0D49" w:rsidRPr="00411A63" w:rsidRDefault="00D50D49" w:rsidP="00D50D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1A63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50D49" w:rsidRPr="00BA3480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 w:rsidRPr="00BA3480">
                              <w:rPr>
                                <w:sz w:val="28"/>
                                <w:szCs w:val="28"/>
                              </w:rPr>
                              <w:t xml:space="preserve"> администрации</w:t>
                            </w:r>
                          </w:p>
                          <w:p w:rsidR="00D50D49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3480">
                              <w:rPr>
                                <w:sz w:val="28"/>
                                <w:szCs w:val="28"/>
                              </w:rPr>
                              <w:t>Пермского муниципального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:rsidR="00D50D49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0D49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0D49" w:rsidRPr="00411A63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 _______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>_202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№</w:t>
                            </w:r>
                          </w:p>
                          <w:p w:rsidR="00D50D49" w:rsidRDefault="00D50D49" w:rsidP="00D50D49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505.25pt;margin-top:-9.4pt;width:246.75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" stroked="f">
                <v:path arrowok="t"/>
                <v:textbox>
                  <w:txbxContent>
                    <w:p w:rsidR="00D50D49" w:rsidRPr="00411A63" w:rsidRDefault="00D50D49" w:rsidP="00D50D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1A63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D50D49" w:rsidRPr="00BA3480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постановлением</w:t>
                      </w:r>
                      <w:r w:rsidRPr="00BA3480">
                        <w:rPr>
                          <w:sz w:val="28"/>
                          <w:szCs w:val="28"/>
                        </w:rPr>
                        <w:t xml:space="preserve"> администрации</w:t>
                      </w:r>
                    </w:p>
                    <w:p w:rsidR="00D50D49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  <w:r w:rsidRPr="00BA3480">
                        <w:rPr>
                          <w:sz w:val="28"/>
                          <w:szCs w:val="28"/>
                        </w:rPr>
                        <w:t>Пермского муниципального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  <w:p w:rsidR="00D50D49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0D49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0D49" w:rsidRPr="00411A63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«</w:t>
                      </w:r>
                      <w:r w:rsidRPr="00411A63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>» _______</w:t>
                      </w:r>
                      <w:r w:rsidRPr="00411A63">
                        <w:rPr>
                          <w:sz w:val="28"/>
                          <w:szCs w:val="28"/>
                        </w:rPr>
                        <w:t>_202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11A63">
                        <w:rPr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sz w:val="28"/>
                          <w:szCs w:val="28"/>
                        </w:rPr>
                        <w:t xml:space="preserve">  №</w:t>
                      </w:r>
                    </w:p>
                    <w:p w:rsidR="00D50D49" w:rsidRDefault="00D50D49" w:rsidP="00D50D4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-100330</wp:posOffset>
                </wp:positionV>
                <wp:extent cx="3133725" cy="19431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0D49" w:rsidRPr="00411A63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50D49" w:rsidRPr="00411A63" w:rsidRDefault="00D50D49" w:rsidP="00D50D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Начальник Главного управления </w:t>
                            </w:r>
                          </w:p>
                          <w:p w:rsidR="00D50D49" w:rsidRPr="00411A63" w:rsidRDefault="00D50D49" w:rsidP="00D50D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МЧС России по Пермскому краю </w:t>
                            </w:r>
                          </w:p>
                          <w:p w:rsidR="00D50D49" w:rsidRPr="00411A63" w:rsidRDefault="00D50D49" w:rsidP="00D50D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генерал-майор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 внутренней службы </w:t>
                            </w:r>
                          </w:p>
                          <w:p w:rsidR="00D50D49" w:rsidRPr="00411A63" w:rsidRDefault="00D50D49" w:rsidP="00D50D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0D49" w:rsidRPr="00411A63" w:rsidRDefault="00D50D49" w:rsidP="00D50D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                                     А.В. Урусов</w:t>
                            </w:r>
                          </w:p>
                          <w:p w:rsidR="00D50D49" w:rsidRPr="00411A63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0D49" w:rsidRPr="00411A63" w:rsidRDefault="00D50D49" w:rsidP="00D50D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«_______»________________202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Pr="00411A63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D50D49" w:rsidRDefault="00D50D49" w:rsidP="00D50D49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43pt;margin-top:-7.9pt;width:246.75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" stroked="f">
                <v:path arrowok="t"/>
                <v:textbox>
                  <w:txbxContent>
                    <w:p w:rsidR="00D50D49" w:rsidRPr="00411A63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411A63"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D50D49" w:rsidRPr="00411A63" w:rsidRDefault="00D50D49" w:rsidP="00D50D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11A63">
                        <w:rPr>
                          <w:sz w:val="28"/>
                          <w:szCs w:val="28"/>
                        </w:rPr>
                        <w:t xml:space="preserve">Начальник Главного управления </w:t>
                      </w:r>
                    </w:p>
                    <w:p w:rsidR="00D50D49" w:rsidRPr="00411A63" w:rsidRDefault="00D50D49" w:rsidP="00D50D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11A63">
                        <w:rPr>
                          <w:sz w:val="28"/>
                          <w:szCs w:val="28"/>
                        </w:rPr>
                        <w:t xml:space="preserve">МЧС России по Пермскому краю </w:t>
                      </w:r>
                    </w:p>
                    <w:p w:rsidR="00D50D49" w:rsidRPr="00411A63" w:rsidRDefault="00D50D49" w:rsidP="00D50D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генерал-майор</w:t>
                      </w:r>
                      <w:r w:rsidRPr="00411A63">
                        <w:rPr>
                          <w:sz w:val="28"/>
                          <w:szCs w:val="28"/>
                        </w:rPr>
                        <w:t xml:space="preserve"> внутренней службы </w:t>
                      </w:r>
                    </w:p>
                    <w:p w:rsidR="00D50D49" w:rsidRPr="00411A63" w:rsidRDefault="00D50D49" w:rsidP="00D50D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50D49" w:rsidRPr="00411A63" w:rsidRDefault="00D50D49" w:rsidP="00D50D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1A63">
                        <w:rPr>
                          <w:sz w:val="28"/>
                          <w:szCs w:val="28"/>
                        </w:rPr>
                        <w:t xml:space="preserve">                                     А.В. Урусов</w:t>
                      </w:r>
                    </w:p>
                    <w:p w:rsidR="00D50D49" w:rsidRPr="00411A63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0D49" w:rsidRPr="00411A63" w:rsidRDefault="00D50D49" w:rsidP="00D50D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«_______»________________202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  <w:r w:rsidRPr="00411A63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D50D49" w:rsidRDefault="00D50D49" w:rsidP="00D50D49"/>
                  </w:txbxContent>
                </v:textbox>
              </v:rect>
            </w:pict>
          </mc:Fallback>
        </mc:AlternateContent>
      </w: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Default="00D50D49" w:rsidP="00D50D49">
      <w:pPr>
        <w:pStyle w:val="5"/>
        <w:rPr>
          <w:rFonts w:ascii="Times New Roman" w:hAnsi="Times New Roman"/>
          <w:sz w:val="32"/>
          <w:szCs w:val="32"/>
        </w:rPr>
      </w:pPr>
    </w:p>
    <w:p w:rsidR="00D50D49" w:rsidRPr="00EE6034" w:rsidRDefault="00D50D49" w:rsidP="00D50D49">
      <w:pPr>
        <w:pStyle w:val="5"/>
        <w:rPr>
          <w:rFonts w:ascii="Times New Roman" w:hAnsi="Times New Roman"/>
          <w:b/>
          <w:sz w:val="32"/>
          <w:szCs w:val="32"/>
        </w:rPr>
      </w:pPr>
      <w:r w:rsidRPr="00EE6034">
        <w:rPr>
          <w:rFonts w:ascii="Times New Roman" w:hAnsi="Times New Roman"/>
          <w:b/>
          <w:sz w:val="32"/>
          <w:szCs w:val="32"/>
        </w:rPr>
        <w:t>ПЛАН</w:t>
      </w:r>
    </w:p>
    <w:p w:rsidR="00D50D49" w:rsidRPr="00EE6034" w:rsidRDefault="00D50D49" w:rsidP="00D50D49">
      <w:pPr>
        <w:shd w:val="clear" w:color="auto" w:fill="FFFFFF"/>
        <w:tabs>
          <w:tab w:val="left" w:leader="underscore" w:pos="8947"/>
        </w:tabs>
        <w:ind w:left="-57" w:right="-57"/>
        <w:jc w:val="center"/>
        <w:rPr>
          <w:b/>
          <w:sz w:val="32"/>
          <w:szCs w:val="32"/>
        </w:rPr>
      </w:pPr>
      <w:r w:rsidRPr="00EE6034">
        <w:rPr>
          <w:b/>
          <w:sz w:val="32"/>
          <w:szCs w:val="32"/>
        </w:rPr>
        <w:t>основных мероприятий Пермского муниципального округа Пермского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Default="00D50D49" w:rsidP="00D50D49">
      <w:pPr>
        <w:jc w:val="center"/>
        <w:outlineLvl w:val="0"/>
      </w:pPr>
    </w:p>
    <w:p w:rsidR="00D50D49" w:rsidRPr="00A55F58" w:rsidRDefault="00D50D49" w:rsidP="00D50D49">
      <w:pPr>
        <w:jc w:val="center"/>
        <w:rPr>
          <w:sz w:val="28"/>
          <w:szCs w:val="28"/>
        </w:rPr>
      </w:pPr>
      <w:r w:rsidRPr="00A55F58">
        <w:rPr>
          <w:sz w:val="28"/>
          <w:szCs w:val="28"/>
        </w:rPr>
        <w:t>г. Пермь</w:t>
      </w:r>
    </w:p>
    <w:p w:rsidR="00D50D49" w:rsidRPr="00AB32CF" w:rsidRDefault="00D50D49" w:rsidP="00D50D49">
      <w:pPr>
        <w:jc w:val="center"/>
        <w:rPr>
          <w:rFonts w:ascii="Arial" w:hAnsi="Arial"/>
          <w:color w:val="FF0000"/>
        </w:rPr>
      </w:pPr>
    </w:p>
    <w:p w:rsidR="00D50D49" w:rsidRDefault="00D50D49" w:rsidP="00D50D49">
      <w:pPr>
        <w:rPr>
          <w:vanish/>
          <w:color w:val="FF0000"/>
        </w:rPr>
      </w:pPr>
    </w:p>
    <w:tbl>
      <w:tblPr>
        <w:tblW w:w="1498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287"/>
        <w:gridCol w:w="2452"/>
        <w:gridCol w:w="3553"/>
        <w:gridCol w:w="2126"/>
      </w:tblGrid>
      <w:tr w:rsidR="00D50D49" w:rsidRPr="000736DB" w:rsidTr="00E01FC8">
        <w:trPr>
          <w:trHeight w:val="617"/>
          <w:tblHeader/>
        </w:trPr>
        <w:tc>
          <w:tcPr>
            <w:tcW w:w="569" w:type="dxa"/>
            <w:vAlign w:val="center"/>
          </w:tcPr>
          <w:p w:rsidR="00D50D49" w:rsidRPr="00F06347" w:rsidRDefault="00D50D49" w:rsidP="00E01FC8">
            <w:pPr>
              <w:ind w:left="-57" w:right="-57"/>
              <w:jc w:val="center"/>
            </w:pPr>
            <w:r w:rsidRPr="00F06347">
              <w:lastRenderedPageBreak/>
              <w:t>№</w:t>
            </w:r>
          </w:p>
          <w:p w:rsidR="00D50D49" w:rsidRPr="00F06347" w:rsidRDefault="00D50D49" w:rsidP="00E01FC8">
            <w:pPr>
              <w:ind w:left="-57" w:right="-57"/>
              <w:jc w:val="center"/>
            </w:pPr>
            <w:r w:rsidRPr="00F06347">
              <w:t>п/п</w:t>
            </w:r>
          </w:p>
        </w:tc>
        <w:tc>
          <w:tcPr>
            <w:tcW w:w="6287" w:type="dxa"/>
            <w:vAlign w:val="center"/>
          </w:tcPr>
          <w:p w:rsidR="00D50D49" w:rsidRPr="00F06347" w:rsidRDefault="00D50D49" w:rsidP="00E01FC8">
            <w:pPr>
              <w:jc w:val="center"/>
            </w:pPr>
            <w:r w:rsidRPr="00F06347">
              <w:t>Наименование мероприятий</w:t>
            </w:r>
          </w:p>
        </w:tc>
        <w:tc>
          <w:tcPr>
            <w:tcW w:w="2452" w:type="dxa"/>
            <w:vAlign w:val="center"/>
          </w:tcPr>
          <w:p w:rsidR="00D50D49" w:rsidRPr="00F06347" w:rsidRDefault="00D50D49" w:rsidP="00E01FC8">
            <w:pPr>
              <w:jc w:val="center"/>
            </w:pPr>
            <w:r w:rsidRPr="00F06347">
              <w:t>Срок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исполнения</w:t>
            </w:r>
          </w:p>
        </w:tc>
        <w:tc>
          <w:tcPr>
            <w:tcW w:w="3553" w:type="dxa"/>
            <w:vAlign w:val="center"/>
          </w:tcPr>
          <w:p w:rsidR="00D50D49" w:rsidRPr="00F06347" w:rsidRDefault="00D50D49" w:rsidP="00E01FC8">
            <w:pPr>
              <w:jc w:val="center"/>
            </w:pPr>
            <w:r w:rsidRPr="00F06347">
              <w:t xml:space="preserve">Исполнители,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соисполнители</w:t>
            </w:r>
          </w:p>
        </w:tc>
        <w:tc>
          <w:tcPr>
            <w:tcW w:w="2126" w:type="dxa"/>
            <w:vAlign w:val="center"/>
          </w:tcPr>
          <w:p w:rsidR="00D50D49" w:rsidRPr="00F06347" w:rsidRDefault="00D50D49" w:rsidP="00E01FC8">
            <w:pPr>
              <w:jc w:val="center"/>
            </w:pPr>
            <w:r w:rsidRPr="00F06347">
              <w:t>Ориентировочные затраты (тыс. руб.)</w:t>
            </w: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  <w:tcBorders>
              <w:right w:val="single" w:sz="4" w:space="0" w:color="000000"/>
            </w:tcBorders>
          </w:tcPr>
          <w:p w:rsidR="00D50D49" w:rsidRPr="00422E1B" w:rsidRDefault="00D50D49" w:rsidP="00E01FC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422E1B">
              <w:rPr>
                <w:b/>
              </w:rPr>
              <w:t xml:space="preserve">. Основные мероприятия МЧС России, проводимые совместно с органами государственной власти, федеральными органами </w:t>
            </w:r>
          </w:p>
          <w:p w:rsidR="00D50D49" w:rsidRPr="00422E1B" w:rsidRDefault="00D50D49" w:rsidP="00E01FC8">
            <w:pPr>
              <w:jc w:val="center"/>
              <w:rPr>
                <w:b/>
              </w:rPr>
            </w:pPr>
            <w:r w:rsidRPr="00422E1B">
              <w:rPr>
                <w:b/>
              </w:rPr>
              <w:t xml:space="preserve">исполнительной власти, органами исполнительной власти Пермского края и организациями, в области гражданской обороны, предупреждения и ликвидации чрезвычайных ситуаций, обеспечения пожарной безопасности и безопасности людей </w:t>
            </w:r>
          </w:p>
          <w:p w:rsidR="00D50D49" w:rsidRDefault="00D50D49" w:rsidP="00E01FC8">
            <w:pPr>
              <w:jc w:val="center"/>
              <w:rPr>
                <w:b/>
              </w:rPr>
            </w:pPr>
            <w:r w:rsidRPr="00422E1B">
              <w:rPr>
                <w:b/>
              </w:rPr>
              <w:t>на водных объектах в Российской Федерации в 202</w:t>
            </w:r>
            <w:r>
              <w:rPr>
                <w:b/>
              </w:rPr>
              <w:t>4 году</w:t>
            </w:r>
            <w:r w:rsidRPr="00422E1B">
              <w:rPr>
                <w:b/>
              </w:rPr>
              <w:t xml:space="preserve"> в части</w:t>
            </w:r>
            <w:r>
              <w:rPr>
                <w:b/>
              </w:rPr>
              <w:t>,</w:t>
            </w:r>
            <w:r w:rsidRPr="00422E1B">
              <w:rPr>
                <w:b/>
              </w:rPr>
              <w:t xml:space="preserve"> касающейся </w:t>
            </w:r>
            <w:r w:rsidRPr="005504A3">
              <w:rPr>
                <w:b/>
                <w:u w:val="single"/>
              </w:rPr>
              <w:t>Пермского муниципального округа</w:t>
            </w:r>
            <w:r>
              <w:rPr>
                <w:b/>
                <w:u w:val="single"/>
              </w:rPr>
              <w:t xml:space="preserve"> Пермского края</w:t>
            </w:r>
          </w:p>
          <w:p w:rsidR="00D50D49" w:rsidRPr="00422E1B" w:rsidRDefault="00D50D49" w:rsidP="00E01FC8">
            <w:pPr>
              <w:jc w:val="center"/>
              <w:rPr>
                <w:b/>
                <w:i/>
              </w:rPr>
            </w:pPr>
            <w:r w:rsidRPr="00422E1B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</w:t>
            </w:r>
            <w:r w:rsidRPr="00422E1B">
              <w:rPr>
                <w:b/>
              </w:rPr>
              <w:t xml:space="preserve">    </w:t>
            </w:r>
            <w:r w:rsidRPr="00422E1B">
              <w:rPr>
                <w:b/>
                <w:i/>
              </w:rPr>
              <w:t xml:space="preserve"> (муниципального образования)</w:t>
            </w:r>
          </w:p>
          <w:p w:rsidR="00D50D49" w:rsidRPr="00F06347" w:rsidRDefault="00D50D49" w:rsidP="00E01FC8">
            <w:pPr>
              <w:jc w:val="center"/>
              <w:rPr>
                <w:b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tabs>
                <w:tab w:val="left" w:pos="360"/>
              </w:tabs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 xml:space="preserve">Участие в проверке готовности органов управления, сил </w:t>
            </w:r>
            <w:r w:rsidRPr="00DC57A9">
              <w:br/>
              <w:t>и средств функциональных и территориальной подсистемы единой государственной системы предупреждения и ликвидации чрезвычайных ситуаций к действиям по предназначению в паводкоопасном периоде, а также в пожароопасном сезоне 2024 года</w:t>
            </w: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>февраль-апрель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 xml:space="preserve"> Д</w:t>
            </w:r>
            <w:r>
              <w:t>епартамент гражданской обороны (далее - Д</w:t>
            </w:r>
            <w:r w:rsidRPr="00DC57A9">
              <w:t>ГО</w:t>
            </w:r>
            <w:r>
              <w:t>)</w:t>
            </w:r>
            <w:r w:rsidRPr="00DC57A9">
              <w:t xml:space="preserve"> МЧС России,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>Г</w:t>
            </w:r>
            <w:r>
              <w:t>лавное управление</w:t>
            </w:r>
            <w:r w:rsidRPr="00DC57A9">
              <w:t xml:space="preserve"> МЧС России по Пермскому краю, </w:t>
            </w:r>
            <w:r>
              <w:t xml:space="preserve">территориальные органы федеральных органов исполнительной власти (далее - </w:t>
            </w:r>
            <w:r w:rsidRPr="00DC57A9">
              <w:t>ТО ФОИВ</w:t>
            </w:r>
            <w:r>
              <w:t>)</w:t>
            </w:r>
            <w:r w:rsidRPr="00DC57A9">
              <w:t xml:space="preserve"> в Пермском крае,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</w:pPr>
            <w:r>
              <w:t xml:space="preserve">исполнительные органы государственной власти (далее - </w:t>
            </w:r>
            <w:r w:rsidRPr="00DC57A9">
              <w:t>ИОГВ</w:t>
            </w:r>
            <w:r>
              <w:t>)</w:t>
            </w:r>
            <w:r w:rsidRPr="00DC57A9">
              <w:t xml:space="preserve"> Пермского края, 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>
              <w:t xml:space="preserve">комиссия по предупреждению  ликвидации чрезвычайных ситуаций и обеспечению пожарной безопасности (далее - </w:t>
            </w:r>
            <w:r w:rsidRPr="00DC57A9">
              <w:t>КЧС и ОПБ</w:t>
            </w:r>
            <w:r>
              <w:t>)</w:t>
            </w:r>
            <w:r w:rsidRPr="00DC57A9">
              <w:t xml:space="preserve"> Пермского края,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</w:t>
            </w:r>
            <w:r>
              <w:t xml:space="preserve">органы местного самоуправления (далее - </w:t>
            </w:r>
            <w:r w:rsidRPr="00DC57A9">
              <w:t>ОМСУ</w:t>
            </w:r>
            <w:r>
              <w:t>)</w:t>
            </w:r>
            <w:r w:rsidRPr="00DC57A9">
              <w:t>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tabs>
                <w:tab w:val="left" w:pos="360"/>
              </w:tabs>
              <w:jc w:val="center"/>
            </w:pPr>
          </w:p>
        </w:tc>
        <w:tc>
          <w:tcPr>
            <w:tcW w:w="6287" w:type="dxa"/>
          </w:tcPr>
          <w:p w:rsidR="00D50D49" w:rsidRPr="00C77F4D" w:rsidRDefault="00D50D49" w:rsidP="00E01FC8">
            <w:pPr>
              <w:jc w:val="both"/>
            </w:pPr>
            <w:r w:rsidRPr="00C77F4D">
              <w:t>Участие в VII</w:t>
            </w:r>
            <w:r w:rsidRPr="00C77F4D">
              <w:rPr>
                <w:lang w:val="en-US"/>
              </w:rPr>
              <w:t>I</w:t>
            </w:r>
            <w:r w:rsidRPr="00C77F4D">
              <w:t xml:space="preserve"> Всероссийском героико-патриотическом фестивале детского и юношеского творчества «Звезда спасения»</w:t>
            </w:r>
          </w:p>
        </w:tc>
        <w:tc>
          <w:tcPr>
            <w:tcW w:w="2452" w:type="dxa"/>
            <w:shd w:val="clear" w:color="auto" w:fill="auto"/>
          </w:tcPr>
          <w:p w:rsidR="00D50D49" w:rsidRPr="00C77F4D" w:rsidRDefault="00D50D49" w:rsidP="00E01FC8">
            <w:pPr>
              <w:shd w:val="clear" w:color="auto" w:fill="FFFFFF"/>
              <w:jc w:val="center"/>
            </w:pPr>
            <w:r w:rsidRPr="00C77F4D">
              <w:t>февраль-сентябрь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>
              <w:t xml:space="preserve">ДГО МЧС России, </w:t>
            </w:r>
            <w:r w:rsidRPr="00BE44BB">
              <w:rPr>
                <w:rFonts w:hint="eastAsia"/>
              </w:rPr>
              <w:t>Г</w:t>
            </w:r>
            <w:r>
              <w:t>лавное управление</w:t>
            </w:r>
            <w:r w:rsidRPr="00BE44BB">
              <w:t xml:space="preserve"> </w:t>
            </w:r>
            <w:r w:rsidRPr="00BE44BB">
              <w:rPr>
                <w:rFonts w:hint="eastAsia"/>
              </w:rPr>
              <w:t>МЧС</w:t>
            </w:r>
            <w:r w:rsidRPr="00BE44BB">
              <w:t xml:space="preserve"> </w:t>
            </w:r>
            <w:r w:rsidRPr="00BE44BB">
              <w:rPr>
                <w:rFonts w:hint="eastAsia"/>
              </w:rPr>
              <w:t>России</w:t>
            </w:r>
            <w:r w:rsidRPr="00BE44BB">
              <w:t xml:space="preserve"> </w:t>
            </w:r>
            <w:r w:rsidRPr="00BE44BB">
              <w:rPr>
                <w:rFonts w:hint="eastAsia"/>
              </w:rPr>
              <w:t>по</w:t>
            </w:r>
            <w:r w:rsidRPr="00BE44BB">
              <w:t xml:space="preserve"> </w:t>
            </w:r>
            <w:r w:rsidRPr="00BE44BB">
              <w:rPr>
                <w:rFonts w:hint="eastAsia"/>
              </w:rPr>
              <w:t>Пермскому</w:t>
            </w:r>
            <w:r w:rsidRPr="00BE44BB">
              <w:t xml:space="preserve"> </w:t>
            </w:r>
            <w:r w:rsidRPr="00BE44BB">
              <w:rPr>
                <w:rFonts w:hint="eastAsia"/>
              </w:rPr>
              <w:t>краю</w:t>
            </w:r>
            <w:r>
              <w:t>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tabs>
                <w:tab w:val="left" w:pos="360"/>
              </w:tabs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 xml:space="preserve">Участие в комплексных проверках готовности региональной системы оповещения </w:t>
            </w:r>
            <w:r>
              <w:t>гражданской обороны</w:t>
            </w:r>
            <w:r w:rsidRPr="00DC57A9">
              <w:t xml:space="preserve"> </w:t>
            </w:r>
            <w:r w:rsidRPr="00DC57A9">
              <w:lastRenderedPageBreak/>
              <w:t xml:space="preserve">Пермского края, в том числе комплексных систем экстренного оповещения населения </w:t>
            </w:r>
            <w:r>
              <w:t xml:space="preserve">(далее - </w:t>
            </w:r>
            <w:r w:rsidRPr="00DC57A9">
              <w:t>КСЭОН) с запуском оконечных средств оповещения, замещением телеканалов (радиоканалов) вещателей и доведения проверочных сигналов и информации до населения, уточнение паспорта и положения о региональной системы оповещения населения, в том числе КСЭОН</w:t>
            </w: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lastRenderedPageBreak/>
              <w:t xml:space="preserve">март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  <w:rPr>
                <w:i/>
              </w:rPr>
            </w:pPr>
            <w:r w:rsidRPr="00DC57A9">
              <w:rPr>
                <w:i/>
              </w:rPr>
              <w:t>(6 марта),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lastRenderedPageBreak/>
              <w:t xml:space="preserve">октябрь 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(2 октября)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lastRenderedPageBreak/>
              <w:t>МЧС России,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</w:t>
            </w:r>
            <w:r w:rsidRPr="00DC57A9">
              <w:lastRenderedPageBreak/>
              <w:t xml:space="preserve">безопасности Пермского края, Пермский филиал </w:t>
            </w:r>
            <w:r w:rsidRPr="00DC57A9">
              <w:br/>
            </w:r>
            <w:r>
              <w:t>публичное акционерное общество</w:t>
            </w:r>
            <w:r w:rsidRPr="00DC57A9">
              <w:t xml:space="preserve"> «Ростелеком»,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информационного развития и связи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«Гражданская защита»,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tabs>
                <w:tab w:val="left" w:pos="360"/>
              </w:tabs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>март-апрель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(в соответствии с решением Совета Безопасности Российской Федерации)</w:t>
            </w:r>
            <w:r w:rsidRPr="00DC57A9">
              <w:br/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>
              <w:t xml:space="preserve">Главное управление пожарной охраны (далее - </w:t>
            </w:r>
            <w:r w:rsidRPr="00DC57A9">
              <w:t>ГУПО</w:t>
            </w:r>
            <w:r>
              <w:t>)</w:t>
            </w:r>
            <w:r w:rsidRPr="00DC57A9">
              <w:t xml:space="preserve">, 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</w:pPr>
            <w:r>
              <w:t xml:space="preserve">Главное управление Национального Центра управления в кризисных ситуациях (далее - </w:t>
            </w:r>
            <w:r w:rsidRPr="00DC57A9">
              <w:t>ГУ НЦУКС</w:t>
            </w:r>
            <w:r>
              <w:t>)</w:t>
            </w:r>
            <w:r w:rsidRPr="00DC57A9">
              <w:t xml:space="preserve"> МЧС России, </w:t>
            </w:r>
            <w:r>
              <w:t>Главное управление</w:t>
            </w:r>
            <w:r w:rsidRPr="00DC57A9">
              <w:t xml:space="preserve"> МЧС России по Пермскому краю,</w:t>
            </w:r>
          </w:p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jc w:val="center"/>
            </w:pPr>
            <w:r w:rsidRPr="00DC57A9">
              <w:t>ТО ФОИВ в Пермском крае,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 xml:space="preserve">ИОГВ Пермского края, </w:t>
            </w:r>
          </w:p>
          <w:p w:rsidR="00D50D49" w:rsidRPr="00F06347" w:rsidRDefault="00D50D49" w:rsidP="00E01FC8">
            <w:pPr>
              <w:shd w:val="clear" w:color="auto" w:fill="FFFFFF"/>
              <w:jc w:val="center"/>
            </w:pPr>
            <w:r w:rsidRPr="00DC57A9">
              <w:t xml:space="preserve">КЧС и ОПБ Пермского края,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tabs>
                <w:tab w:val="left" w:pos="360"/>
              </w:tabs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уточнении Плана гражданской обороны и защиты населения Российской Федерации</w:t>
            </w: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adjustRightInd w:val="0"/>
              <w:ind w:left="-52" w:right="-65"/>
              <w:jc w:val="center"/>
            </w:pPr>
            <w:r w:rsidRPr="00DC57A9">
              <w:t>до 1 апреля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(по состоянию на 1 января текущего года)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jc w:val="center"/>
            </w:pPr>
            <w:r w:rsidRPr="00DC57A9">
              <w:t>ДГО МЧС России,</w:t>
            </w:r>
          </w:p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jc w:val="center"/>
            </w:pPr>
            <w:r w:rsidRPr="00DC57A9">
              <w:t>ТО ФОИВ в Пермском крае,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</w:t>
            </w:r>
            <w:r w:rsidRPr="00DC57A9">
              <w:lastRenderedPageBreak/>
              <w:t xml:space="preserve">ИОГВ Пермского края, 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vMerge w:val="restart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  <w:shd w:val="clear" w:color="auto" w:fill="auto"/>
          </w:tcPr>
          <w:p w:rsidR="00D50D49" w:rsidRPr="00F06347" w:rsidRDefault="00D50D49" w:rsidP="00E01FC8">
            <w:pPr>
              <w:jc w:val="both"/>
            </w:pPr>
            <w:r w:rsidRPr="00DC57A9">
              <w:t xml:space="preserve">Участие во </w:t>
            </w:r>
            <w:r>
              <w:t>В</w:t>
            </w:r>
            <w:r w:rsidRPr="00DC57A9">
              <w:t>сероссийских мероприятиях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pStyle w:val="af1"/>
              <w:shd w:val="clear" w:color="auto" w:fill="FFFFFF"/>
              <w:ind w:left="-73" w:right="29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МЧС России,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73" w:right="29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Минобрнауки России,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73" w:right="29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Минздрав России, Росмолодежь,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73" w:right="29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ИОГВ Пермского края, ОМСУ, организации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vMerge/>
            <w:tcBorders>
              <w:right w:val="single" w:sz="4" w:space="0" w:color="000000"/>
            </w:tcBorders>
          </w:tcPr>
          <w:p w:rsidR="00D50D49" w:rsidRPr="00F06347" w:rsidRDefault="00D50D49" w:rsidP="00E01FC8">
            <w:pPr>
              <w:ind w:left="426" w:hanging="426"/>
              <w:jc w:val="center"/>
            </w:pPr>
          </w:p>
        </w:tc>
        <w:tc>
          <w:tcPr>
            <w:tcW w:w="6287" w:type="dxa"/>
            <w:shd w:val="clear" w:color="auto" w:fill="auto"/>
          </w:tcPr>
          <w:p w:rsidR="00D50D49" w:rsidRPr="00DC57A9" w:rsidRDefault="00D50D49" w:rsidP="00E01FC8">
            <w:pPr>
              <w:pStyle w:val="a6"/>
              <w:ind w:right="162"/>
              <w:jc w:val="both"/>
            </w:pPr>
            <w:r w:rsidRPr="00DC57A9">
              <w:t>Всероссийских открытых уроков:</w:t>
            </w:r>
          </w:p>
          <w:p w:rsidR="00D50D49" w:rsidRPr="00DC57A9" w:rsidRDefault="00D50D49" w:rsidP="00E01FC8">
            <w:pPr>
              <w:pStyle w:val="a6"/>
              <w:ind w:right="162"/>
              <w:jc w:val="both"/>
            </w:pPr>
            <w:r w:rsidRPr="00DC57A9">
              <w:t>по основам безопасности жизнедеятельности в Пермском крае</w:t>
            </w:r>
          </w:p>
          <w:p w:rsidR="00D50D49" w:rsidRPr="00F06347" w:rsidRDefault="00D50D49" w:rsidP="00E01FC8">
            <w:pPr>
              <w:pStyle w:val="a6"/>
              <w:ind w:right="-263"/>
              <w:jc w:val="both"/>
            </w:pPr>
            <w:r w:rsidRPr="0047745F">
              <w:t>культуры безопасности в Пермском крае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pStyle w:val="a6"/>
              <w:ind w:right="-263"/>
            </w:pPr>
          </w:p>
          <w:p w:rsidR="00D50D49" w:rsidRPr="00DC57A9" w:rsidRDefault="00D50D49" w:rsidP="00E01FC8">
            <w:pPr>
              <w:pStyle w:val="a6"/>
              <w:ind w:right="-263"/>
            </w:pPr>
            <w:r w:rsidRPr="00DC57A9">
              <w:t>март,</w:t>
            </w:r>
          </w:p>
          <w:p w:rsidR="00D50D49" w:rsidRPr="00DC57A9" w:rsidRDefault="00D50D49" w:rsidP="00E01FC8">
            <w:pPr>
              <w:pStyle w:val="a6"/>
              <w:ind w:right="-263"/>
            </w:pPr>
            <w:r w:rsidRPr="00DC57A9">
              <w:t>апрель,</w:t>
            </w:r>
          </w:p>
          <w:p w:rsidR="00D50D49" w:rsidRPr="00DC57A9" w:rsidRDefault="00D50D49" w:rsidP="00E01FC8">
            <w:pPr>
              <w:pStyle w:val="a6"/>
              <w:ind w:right="-263"/>
            </w:pPr>
            <w:r w:rsidRPr="00DC57A9">
              <w:t>сентябрь,</w:t>
            </w:r>
          </w:p>
          <w:p w:rsidR="00D50D49" w:rsidRPr="00F06347" w:rsidRDefault="00D50D49" w:rsidP="00E01FC8">
            <w:pPr>
              <w:ind w:right="-263"/>
              <w:jc w:val="center"/>
            </w:pPr>
            <w:r w:rsidRPr="0047745F">
              <w:t>октябрь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pStyle w:val="af1"/>
              <w:shd w:val="clear" w:color="auto" w:fill="FFFFFF"/>
              <w:ind w:left="-73" w:right="-2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 xml:space="preserve">ДГО МЧС России, 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73" w:right="-2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 xml:space="preserve">Минобрнауки России, </w:t>
            </w:r>
          </w:p>
          <w:p w:rsidR="00D50D49" w:rsidRPr="00DC57A9" w:rsidRDefault="00D50D49" w:rsidP="00E01FC8">
            <w:pPr>
              <w:widowControl w:val="0"/>
              <w:ind w:left="-95" w:right="-263" w:firstLine="10"/>
              <w:jc w:val="center"/>
            </w:pPr>
            <w:r w:rsidRPr="00DC57A9">
              <w:t xml:space="preserve">ИОГВ Пермского края, ОМСУ, социально ориентированные некоммерческие организации </w:t>
            </w:r>
          </w:p>
          <w:p w:rsidR="00D50D49" w:rsidRPr="00F06347" w:rsidRDefault="00D50D49" w:rsidP="00E01FC8">
            <w:pPr>
              <w:widowControl w:val="0"/>
              <w:ind w:left="-95" w:right="-263" w:firstLine="10"/>
              <w:jc w:val="center"/>
            </w:pPr>
            <w:r w:rsidRPr="00DC57A9"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Пермского края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 xml:space="preserve">октябрь </w:t>
            </w:r>
          </w:p>
          <w:p w:rsidR="00D50D49" w:rsidRPr="00F06347" w:rsidRDefault="00D50D49" w:rsidP="00E01FC8">
            <w:pPr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 xml:space="preserve">ДГО МЧС России, 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Главное управление </w:t>
            </w:r>
            <w:r w:rsidRPr="00DC57A9">
              <w:rPr>
                <w:rFonts w:ascii="Times New Roman" w:hAnsi="Times New Roman"/>
                <w:sz w:val="24"/>
                <w:szCs w:val="24"/>
              </w:rPr>
              <w:t xml:space="preserve"> МЧС России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 xml:space="preserve">по Пермскому краю, 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ТО ФОИВ в Пермском крае,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 xml:space="preserve">ИОГВ Пермского края, </w:t>
            </w:r>
          </w:p>
          <w:p w:rsidR="00D50D49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</w:t>
            </w:r>
            <w:r w:rsidRPr="00DC57A9">
              <w:rPr>
                <w:rFonts w:ascii="Times New Roman" w:hAnsi="Times New Roman"/>
                <w:sz w:val="24"/>
                <w:szCs w:val="24"/>
              </w:rPr>
              <w:t xml:space="preserve"> Пермского края «Гражданская защита»,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осударственное казенное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здравоохранения</w:t>
            </w:r>
            <w:r w:rsidRPr="00DC57A9">
              <w:rPr>
                <w:rFonts w:ascii="Times New Roman" w:hAnsi="Times New Roman"/>
                <w:sz w:val="24"/>
                <w:szCs w:val="24"/>
              </w:rPr>
              <w:t xml:space="preserve"> «Пермский краевой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территориальный центр медицины катастроф» (далее - ГКУЗ «Пермский краевой </w:t>
            </w:r>
            <w:r w:rsidRPr="00DC57A9">
              <w:rPr>
                <w:rFonts w:ascii="Times New Roman" w:hAnsi="Times New Roman"/>
                <w:sz w:val="24"/>
                <w:szCs w:val="24"/>
              </w:rPr>
              <w:t xml:space="preserve">ТЦМК»,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</w:t>
            </w:r>
            <w:r w:rsidRPr="00DC57A9">
              <w:rPr>
                <w:rFonts w:ascii="Times New Roman" w:hAnsi="Times New Roman"/>
                <w:sz w:val="24"/>
                <w:szCs w:val="24"/>
              </w:rPr>
              <w:t xml:space="preserve"> Пермского края «Пермская краевая служба спасения», ОМСУ, организации</w:t>
            </w:r>
          </w:p>
          <w:p w:rsidR="00D50D49" w:rsidRPr="00F06347" w:rsidRDefault="00D50D49" w:rsidP="00E01FC8">
            <w:pPr>
              <w:pStyle w:val="af1"/>
              <w:shd w:val="clear" w:color="auto" w:fill="FFFFFF"/>
              <w:ind w:left="-6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модернизации информационно-коммуникационной, вычислительной инфраструктуры органов повседневного управления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>до 1 декабря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  <w:rPr>
                <w:i/>
              </w:rPr>
            </w:pPr>
            <w:r w:rsidRPr="00DC57A9">
              <w:rPr>
                <w:i/>
              </w:rPr>
              <w:t xml:space="preserve">(доклад в Правительство Российской Федерации- 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до 20 января последующего года)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>ГУ НЦУКС,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 xml:space="preserve">Минцифры России,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  <w:rPr>
                <w:i/>
              </w:rPr>
            </w:pPr>
            <w:r w:rsidRPr="00DC57A9">
              <w:t xml:space="preserve">ТО ФОИВ в Пермском крае </w:t>
            </w:r>
            <w:r w:rsidRPr="00DC57A9">
              <w:rPr>
                <w:i/>
              </w:rPr>
              <w:t xml:space="preserve">(создающие функциональные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rPr>
                <w:i/>
              </w:rPr>
              <w:t>подсистемы РСЧС),</w:t>
            </w:r>
            <w:r w:rsidRPr="00DC57A9">
              <w:t xml:space="preserve">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>по Пермскому краю,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 xml:space="preserve">ИОГВ Пермского края, 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>
              <w:t>Участие в п</w:t>
            </w:r>
            <w:r w:rsidRPr="00DC57A9">
              <w:t>одключени</w:t>
            </w:r>
            <w:r>
              <w:t>и</w:t>
            </w:r>
            <w:r w:rsidRPr="00DC57A9">
              <w:t xml:space="preserve"> единых дежурно-диспетчерских служб муниципальных образований Пермского края по широкополосным каналам связи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jc w:val="center"/>
            </w:pPr>
            <w:r w:rsidRPr="00DC57A9">
              <w:t>до 1 декабря</w:t>
            </w:r>
          </w:p>
          <w:p w:rsidR="00D50D49" w:rsidRPr="00DC57A9" w:rsidRDefault="00D50D49" w:rsidP="00E01FC8">
            <w:pPr>
              <w:shd w:val="clear" w:color="auto" w:fill="FFFFFF"/>
              <w:jc w:val="center"/>
              <w:rPr>
                <w:i/>
              </w:rPr>
            </w:pPr>
            <w:r w:rsidRPr="00DC57A9">
              <w:rPr>
                <w:i/>
              </w:rPr>
              <w:t xml:space="preserve">(доклад в Правительство Российской Федерации- 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до 20 января последующего года)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 xml:space="preserve">Минцифры России,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>ГУ НЦУКС,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 xml:space="preserve">по Пермскому краю, </w:t>
            </w:r>
          </w:p>
          <w:p w:rsidR="00D50D49" w:rsidRPr="00DC57A9" w:rsidRDefault="00D50D49" w:rsidP="00E01FC8">
            <w:pPr>
              <w:shd w:val="clear" w:color="auto" w:fill="FFFFFF"/>
              <w:ind w:left="-95"/>
              <w:jc w:val="center"/>
            </w:pPr>
            <w:r w:rsidRPr="00DC57A9">
              <w:t>ИОГВ Пермского края,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операторы связи,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pStyle w:val="a6"/>
              <w:jc w:val="both"/>
            </w:pPr>
            <w:r w:rsidRPr="00DC57A9">
              <w:t>Участие в смотрах-конкурсах «Лучшая добровольная пожарная команда» и «Лучший добровольный пожарный» и подведение итогов смотров-конкурсов</w:t>
            </w:r>
          </w:p>
          <w:p w:rsidR="00D50D49" w:rsidRPr="00F06347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Default="00D50D49" w:rsidP="00E01FC8">
            <w:pPr>
              <w:jc w:val="center"/>
            </w:pPr>
            <w:r w:rsidRPr="00881E64">
              <w:lastRenderedPageBreak/>
              <w:t xml:space="preserve">в течение года </w:t>
            </w:r>
          </w:p>
          <w:p w:rsidR="00D50D49" w:rsidRPr="00343EC0" w:rsidRDefault="00D50D49" w:rsidP="00E01FC8">
            <w:pPr>
              <w:jc w:val="center"/>
              <w:rPr>
                <w:i/>
              </w:rPr>
            </w:pPr>
            <w:r w:rsidRPr="00343EC0">
              <w:rPr>
                <w:i/>
              </w:rPr>
              <w:t>(итоги-декабрь)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shd w:val="clear" w:color="auto" w:fill="FFFFFF"/>
              <w:ind w:firstLine="79"/>
              <w:jc w:val="center"/>
            </w:pPr>
            <w:r w:rsidRPr="00DC57A9">
              <w:t>ГУПО МЧС России,</w:t>
            </w:r>
          </w:p>
          <w:p w:rsidR="00D50D49" w:rsidRPr="00F06347" w:rsidRDefault="00D50D49" w:rsidP="00E01FC8">
            <w:pPr>
              <w:shd w:val="clear" w:color="auto" w:fill="FFFFFF"/>
              <w:ind w:firstLine="79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</w:t>
            </w:r>
            <w:r w:rsidRPr="00DC57A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Государстенное казенное </w:t>
            </w:r>
            <w:r>
              <w:rPr>
                <w:rFonts w:eastAsia="Arial Unicode MS"/>
              </w:rPr>
              <w:lastRenderedPageBreak/>
              <w:t>учреждение Пермского края</w:t>
            </w:r>
            <w:r w:rsidRPr="00DC57A9">
              <w:rPr>
                <w:rFonts w:eastAsia="Arial Unicode MS"/>
              </w:rPr>
              <w:t xml:space="preserve"> «У</w:t>
            </w:r>
            <w:r>
              <w:rPr>
                <w:rFonts w:eastAsia="Arial Unicode MS"/>
              </w:rPr>
              <w:t>правление государственной противопожарной службы</w:t>
            </w:r>
            <w:r w:rsidRPr="00DC57A9">
              <w:rPr>
                <w:rFonts w:eastAsia="Arial Unicode MS"/>
              </w:rPr>
              <w:t xml:space="preserve"> Пермского края»</w:t>
            </w:r>
            <w:r>
              <w:rPr>
                <w:rFonts w:eastAsia="Arial Unicode MS"/>
              </w:rPr>
              <w:t xml:space="preserve"> (далее - ГКУ ПК «УГПС Пермского края»</w:t>
            </w:r>
            <w:r w:rsidRPr="00DC57A9">
              <w:rPr>
                <w:rFonts w:eastAsia="Arial Unicode MS"/>
              </w:rPr>
              <w:t>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смотре-конкурсе на лучшее защитное сооружение гражданской обороны и подведение итогов смотра-конкурса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adjustRightInd w:val="0"/>
              <w:ind w:left="-52" w:right="-65"/>
              <w:jc w:val="center"/>
            </w:pPr>
            <w:r w:rsidRPr="00DC57A9">
              <w:t>в течение года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(итоги-декабрь)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pStyle w:val="af1"/>
              <w:shd w:val="clear" w:color="auto" w:fill="FFFFFF"/>
              <w:ind w:left="-73"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ДГО МЧС России,</w:t>
            </w:r>
          </w:p>
          <w:p w:rsidR="00D50D49" w:rsidRPr="00DC57A9" w:rsidRDefault="00D50D49" w:rsidP="00E01FC8">
            <w:pPr>
              <w:pStyle w:val="af1"/>
              <w:shd w:val="clear" w:color="auto" w:fill="FFFFFF"/>
              <w:ind w:left="-73"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A9">
              <w:rPr>
                <w:rFonts w:ascii="Times New Roman" w:hAnsi="Times New Roman"/>
                <w:sz w:val="24"/>
                <w:szCs w:val="24"/>
              </w:rPr>
              <w:t>ТО ФОИВ в Пермском крае,</w:t>
            </w:r>
          </w:p>
          <w:p w:rsidR="00D50D49" w:rsidRDefault="00D50D49" w:rsidP="00E01FC8">
            <w:pPr>
              <w:widowControl w:val="0"/>
              <w:ind w:left="-113" w:right="-113" w:firstLine="79"/>
              <w:jc w:val="center"/>
            </w:pPr>
            <w:r w:rsidRPr="00DC57A9">
              <w:t>ИОГВ Пермского края, ОМСУ, организации</w:t>
            </w:r>
          </w:p>
          <w:p w:rsidR="00D50D49" w:rsidRDefault="00D50D49" w:rsidP="00E01FC8">
            <w:pPr>
              <w:widowControl w:val="0"/>
              <w:ind w:left="-113" w:right="-113" w:firstLine="79"/>
              <w:jc w:val="center"/>
            </w:pPr>
          </w:p>
          <w:p w:rsidR="00D50D49" w:rsidRPr="00F06347" w:rsidRDefault="00D50D49" w:rsidP="00E01FC8">
            <w:pPr>
              <w:widowControl w:val="0"/>
              <w:ind w:left="-113" w:right="-113" w:firstLine="7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  <w:tcBorders>
              <w:right w:val="single" w:sz="4" w:space="0" w:color="000000"/>
            </w:tcBorders>
          </w:tcPr>
          <w:p w:rsidR="00D50D49" w:rsidRPr="00221842" w:rsidRDefault="00D50D49" w:rsidP="00E01FC8">
            <w:pPr>
              <w:jc w:val="center"/>
              <w:rPr>
                <w:b/>
              </w:rPr>
            </w:pPr>
            <w:r w:rsidRPr="00221842">
              <w:rPr>
                <w:b/>
              </w:rPr>
              <w:t xml:space="preserve">II. Мероприятия, проводимые Главным управлением МЧС России по Нижегородской области </w:t>
            </w:r>
          </w:p>
          <w:p w:rsidR="00D50D49" w:rsidRDefault="00D50D49" w:rsidP="00E01FC8">
            <w:pPr>
              <w:jc w:val="center"/>
              <w:rPr>
                <w:b/>
              </w:rPr>
            </w:pPr>
            <w:r w:rsidRPr="00221842">
              <w:rPr>
                <w:b/>
              </w:rPr>
              <w:t>в части</w:t>
            </w:r>
            <w:r>
              <w:rPr>
                <w:b/>
              </w:rPr>
              <w:t>,</w:t>
            </w:r>
            <w:r w:rsidRPr="00221842">
              <w:rPr>
                <w:b/>
              </w:rPr>
              <w:t xml:space="preserve"> касающейся </w:t>
            </w:r>
            <w:r w:rsidRPr="00343EC0">
              <w:rPr>
                <w:b/>
                <w:u w:val="single"/>
              </w:rPr>
              <w:t>Пермского муниципального округа Пермского края</w:t>
            </w:r>
          </w:p>
          <w:p w:rsidR="00D50D49" w:rsidRDefault="00D50D49" w:rsidP="00E01FC8">
            <w:pPr>
              <w:jc w:val="center"/>
              <w:rPr>
                <w:b/>
                <w:i/>
              </w:rPr>
            </w:pPr>
            <w:r w:rsidRPr="00221842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</w:t>
            </w:r>
            <w:r w:rsidRPr="00221842">
              <w:rPr>
                <w:b/>
                <w:i/>
              </w:rPr>
              <w:t>(муниципального образования)</w:t>
            </w:r>
          </w:p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  <w:shd w:val="clear" w:color="auto" w:fill="auto"/>
          </w:tcPr>
          <w:p w:rsidR="00D50D49" w:rsidRPr="00DC57A9" w:rsidRDefault="00D50D49" w:rsidP="00E01FC8">
            <w:pPr>
              <w:tabs>
                <w:tab w:val="left" w:pos="13080"/>
              </w:tabs>
              <w:suppressAutoHyphens/>
              <w:jc w:val="both"/>
            </w:pPr>
            <w:r w:rsidRPr="00DC57A9">
              <w:t>Участие в смотре-конкурсе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  <w:p w:rsidR="00D50D49" w:rsidRPr="00DC57A9" w:rsidRDefault="00D50D49" w:rsidP="00E01FC8">
            <w:pPr>
              <w:jc w:val="both"/>
            </w:pP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adjustRightInd w:val="0"/>
              <w:ind w:left="-52" w:right="-65"/>
              <w:jc w:val="center"/>
            </w:pPr>
            <w:r w:rsidRPr="00DC57A9">
              <w:t>октябрь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suppressAutoHyphens/>
              <w:jc w:val="center"/>
            </w:pPr>
            <w:r>
              <w:t>Главное управление</w:t>
            </w:r>
            <w:r w:rsidRPr="00DC57A9">
              <w:t xml:space="preserve"> МЧС России по Нижегородской области, </w:t>
            </w:r>
          </w:p>
          <w:p w:rsidR="00D50D49" w:rsidRPr="00DC57A9" w:rsidRDefault="00D50D49" w:rsidP="00E01FC8">
            <w:pPr>
              <w:tabs>
                <w:tab w:val="left" w:pos="13080"/>
              </w:tabs>
              <w:suppressAutoHyphens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ИОГВ Пермского края, 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  <w:shd w:val="clear" w:color="auto" w:fill="auto"/>
          </w:tcPr>
          <w:p w:rsidR="00D50D49" w:rsidRPr="00DC57A9" w:rsidRDefault="00D50D49" w:rsidP="00E01FC8">
            <w:pPr>
              <w:jc w:val="both"/>
            </w:pPr>
            <w:r w:rsidRPr="00DC57A9">
              <w:t>Участие в штабной тренировке по отработке вопросов ликвидации чрезвычайных ситуаций, характерных для субъектов Российской Федерации</w:t>
            </w: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shd w:val="clear" w:color="auto" w:fill="FFFFFF"/>
              <w:autoSpaceDE w:val="0"/>
              <w:autoSpaceDN w:val="0"/>
              <w:adjustRightInd w:val="0"/>
              <w:ind w:left="-52" w:right="-65"/>
              <w:jc w:val="center"/>
            </w:pPr>
            <w:r w:rsidRPr="00DC57A9">
              <w:t>ежемесячно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suppressAutoHyphens/>
              <w:jc w:val="center"/>
            </w:pPr>
            <w:r>
              <w:t>Главное управление</w:t>
            </w:r>
            <w:r w:rsidRPr="00DC57A9">
              <w:t xml:space="preserve"> МЧС России по Нижегородской области, </w:t>
            </w:r>
          </w:p>
          <w:p w:rsidR="00D50D49" w:rsidRPr="00DC57A9" w:rsidRDefault="00D50D49" w:rsidP="00E01FC8">
            <w:pPr>
              <w:suppressAutoHyphens/>
              <w:jc w:val="center"/>
            </w:pPr>
            <w:r>
              <w:t>Главное управление</w:t>
            </w:r>
            <w:r w:rsidRPr="00DC57A9">
              <w:t xml:space="preserve"> МЧС России по </w:t>
            </w:r>
          </w:p>
          <w:p w:rsidR="00D50D49" w:rsidRPr="00DC57A9" w:rsidRDefault="00D50D49" w:rsidP="00E01FC8">
            <w:pPr>
              <w:suppressAutoHyphens/>
              <w:jc w:val="center"/>
            </w:pPr>
            <w:r w:rsidRPr="00DC57A9">
              <w:t xml:space="preserve">Пермскому краю, </w:t>
            </w:r>
            <w:r w:rsidRPr="00DC57A9">
              <w:br/>
              <w:t>Министерство территориальной безопасности</w:t>
            </w:r>
            <w:r>
              <w:t xml:space="preserve"> Пермского края</w:t>
            </w:r>
            <w:r w:rsidRPr="00DC57A9">
              <w:t xml:space="preserve">, </w:t>
            </w:r>
            <w:r w:rsidRPr="00DC57A9">
              <w:lastRenderedPageBreak/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  <w:tcBorders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  <w:rPr>
                <w:b/>
              </w:rPr>
            </w:pPr>
            <w:r w:rsidRPr="00F06347">
              <w:rPr>
                <w:b/>
              </w:rPr>
              <w:lastRenderedPageBreak/>
              <w:t xml:space="preserve">Раздел </w:t>
            </w:r>
            <w:r w:rsidRPr="00F0634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F06347">
              <w:rPr>
                <w:b/>
              </w:rPr>
              <w:t xml:space="preserve">. Мероприятия, проводимые под руководством начальника </w:t>
            </w:r>
            <w:r>
              <w:rPr>
                <w:b/>
              </w:rPr>
              <w:t>Главного управления</w:t>
            </w:r>
            <w:r w:rsidRPr="00F06347">
              <w:rPr>
                <w:b/>
              </w:rPr>
              <w:t xml:space="preserve"> МЧС России по Пермскому краю, </w:t>
            </w:r>
          </w:p>
          <w:p w:rsidR="00D50D49" w:rsidRPr="00F06347" w:rsidRDefault="00D50D49" w:rsidP="00E01FC8">
            <w:pPr>
              <w:jc w:val="center"/>
              <w:rPr>
                <w:b/>
              </w:rPr>
            </w:pPr>
            <w:r w:rsidRPr="00F06347">
              <w:rPr>
                <w:b/>
              </w:rPr>
              <w:t>в части</w:t>
            </w:r>
            <w:r>
              <w:rPr>
                <w:b/>
              </w:rPr>
              <w:t>,</w:t>
            </w:r>
            <w:r w:rsidRPr="00F06347">
              <w:rPr>
                <w:b/>
              </w:rPr>
              <w:t xml:space="preserve"> касающейся </w:t>
            </w:r>
            <w:r w:rsidRPr="00343EC0">
              <w:rPr>
                <w:b/>
                <w:u w:val="single"/>
              </w:rPr>
              <w:t>Пермского муниципального округа Пермского края</w:t>
            </w:r>
          </w:p>
          <w:p w:rsidR="00D50D49" w:rsidRPr="00F06347" w:rsidRDefault="00D50D49" w:rsidP="00E01FC8">
            <w:pPr>
              <w:jc w:val="center"/>
            </w:pPr>
            <w:r w:rsidRPr="00F06347">
              <w:rPr>
                <w:b/>
                <w:i/>
              </w:rPr>
              <w:t xml:space="preserve">                                            (муниципального образования)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F06347">
              <w:t>Участие в проведении комплекса надзорно-профилактических мероприятий на объектах с массовым пребыванием людей, в т.ч. учреждениях, задействованных в проведении Новогодних и Рождественских праздничных мероприятий, а также местах хранения и реализации пиротехнической продукции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январь,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декабрь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 xml:space="preserve">Главное управление </w:t>
            </w:r>
            <w:r w:rsidRPr="00F06347">
              <w:t>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Министерство образования и науки Пермского края, Министерство культуры Пермского края, Министерство физической культуры и спорта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F06347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both"/>
            </w:pPr>
            <w:r w:rsidRPr="00F06347">
              <w:t>Участие в проведении комплекса надзорно-профилактических мероприятий на объектах, задействованных в праздничных и общественно-значимых мероприятиях, в том числе Пасхальных, Майских праздников, Дня России, Народного единства, и т.п.)</w:t>
            </w:r>
          </w:p>
        </w:tc>
        <w:tc>
          <w:tcPr>
            <w:tcW w:w="2452" w:type="dxa"/>
          </w:tcPr>
          <w:p w:rsidR="00D50D49" w:rsidRDefault="00D50D49" w:rsidP="00E01FC8">
            <w:pPr>
              <w:jc w:val="center"/>
            </w:pPr>
            <w:r>
              <w:t>февраль,</w:t>
            </w:r>
          </w:p>
          <w:p w:rsidR="00D50D49" w:rsidRDefault="00D50D49" w:rsidP="00E01FC8">
            <w:pPr>
              <w:jc w:val="center"/>
            </w:pPr>
            <w:r>
              <w:t>март,</w:t>
            </w:r>
          </w:p>
          <w:p w:rsidR="00D50D49" w:rsidRDefault="00D50D49" w:rsidP="00E01FC8">
            <w:pPr>
              <w:jc w:val="center"/>
            </w:pPr>
            <w:r>
              <w:t>апрель,</w:t>
            </w:r>
          </w:p>
          <w:p w:rsidR="00D50D49" w:rsidRDefault="00D50D49" w:rsidP="00E01FC8">
            <w:pPr>
              <w:jc w:val="center"/>
            </w:pPr>
            <w:r>
              <w:t xml:space="preserve">май, </w:t>
            </w:r>
          </w:p>
          <w:p w:rsidR="00D50D49" w:rsidRDefault="00D50D49" w:rsidP="00E01FC8">
            <w:pPr>
              <w:jc w:val="center"/>
            </w:pPr>
            <w:r>
              <w:t>июнь,</w:t>
            </w:r>
          </w:p>
          <w:p w:rsidR="00D50D49" w:rsidRPr="00F06347" w:rsidRDefault="00D50D49" w:rsidP="00E01FC8">
            <w:pPr>
              <w:jc w:val="center"/>
              <w:rPr>
                <w:bCs/>
              </w:rPr>
            </w:pPr>
            <w:r>
              <w:t xml:space="preserve"> ноябрь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Министерство территориальной безопасности Пермского края, ГКУ ПК «УГПС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BE44BB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F06347">
              <w:t>Участие в учебно-методических сборах (семинарах) с руководителями органов, специально уполномоченных по делам гражданской обороны и чрезвычайным ситуациям муниципальных образований</w:t>
            </w:r>
          </w:p>
          <w:p w:rsidR="00D50D49" w:rsidRPr="00F06347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 xml:space="preserve">12 </w:t>
            </w:r>
            <w:r w:rsidRPr="00F06347">
              <w:rPr>
                <w:rFonts w:hint="eastAsia"/>
              </w:rPr>
              <w:t>марта</w:t>
            </w:r>
            <w:r w:rsidRPr="00F06347">
              <w:t>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18 </w:t>
            </w:r>
            <w:r w:rsidRPr="00F06347">
              <w:rPr>
                <w:rFonts w:hint="eastAsia"/>
              </w:rPr>
              <w:t>июня</w:t>
            </w:r>
            <w:r w:rsidRPr="00F06347">
              <w:t>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10 </w:t>
            </w:r>
            <w:r w:rsidRPr="00F06347">
              <w:rPr>
                <w:rFonts w:hint="eastAsia"/>
              </w:rPr>
              <w:t>сентября</w:t>
            </w:r>
            <w:r w:rsidRPr="00F06347">
              <w:t>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10 </w:t>
            </w:r>
            <w:r w:rsidRPr="00F06347">
              <w:rPr>
                <w:rFonts w:hint="eastAsia"/>
              </w:rPr>
              <w:t>декабря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widowControl w:val="0"/>
              <w:ind w:left="-113" w:right="-113"/>
              <w:jc w:val="center"/>
            </w:pPr>
            <w:r w:rsidRPr="00F06347">
              <w:t xml:space="preserve">ТО ФОИВ Пермского края, Министерство территориальной безопасности Пермского края, ИОГВ Пермского края, </w:t>
            </w:r>
            <w:r>
              <w:t xml:space="preserve">Государственное казенное учреждение </w:t>
            </w:r>
            <w:r w:rsidRPr="00F06347">
              <w:t xml:space="preserve">Пермского края «Гражданская защита», </w:t>
            </w:r>
            <w:r w:rsidRPr="00F06347">
              <w:br w:type="textWrapping" w:clear="all"/>
            </w:r>
            <w:r w:rsidRPr="00F06347">
              <w:lastRenderedPageBreak/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BE44BB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DC57A9">
              <w:t>Участие в организации проведения надзорно-профилактических мероприятий на объектах, задействованных в проведении выборов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uppressAutoHyphens/>
              <w:jc w:val="center"/>
            </w:pPr>
            <w:r w:rsidRPr="00DC57A9">
              <w:t xml:space="preserve">март, </w:t>
            </w:r>
          </w:p>
          <w:p w:rsidR="00D50D49" w:rsidRPr="00F06347" w:rsidRDefault="00D50D49" w:rsidP="00E01FC8">
            <w:pPr>
              <w:jc w:val="center"/>
            </w:pPr>
            <w:r w:rsidRPr="00DC57A9">
              <w:t xml:space="preserve">сентябрь </w:t>
            </w:r>
          </w:p>
        </w:tc>
        <w:tc>
          <w:tcPr>
            <w:tcW w:w="3553" w:type="dxa"/>
          </w:tcPr>
          <w:p w:rsidR="00D50D49" w:rsidRPr="00BE28A4" w:rsidRDefault="00D50D49" w:rsidP="00E01FC8">
            <w:pPr>
              <w:jc w:val="center"/>
            </w:pPr>
            <w:r>
              <w:t xml:space="preserve">Главное управление </w:t>
            </w:r>
            <w:r w:rsidRPr="00BE28A4">
              <w:t xml:space="preserve"> МЧС России </w:t>
            </w:r>
          </w:p>
          <w:p w:rsidR="00D50D49" w:rsidRPr="00BE28A4" w:rsidRDefault="00D50D49" w:rsidP="00E01FC8">
            <w:pPr>
              <w:jc w:val="center"/>
            </w:pPr>
            <w:r w:rsidRPr="00BE28A4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BE28A4">
              <w:t xml:space="preserve">ГКУ ПК «УГПС Пермского края», </w:t>
            </w:r>
            <w:r>
              <w:t>территориальная избирательная комиссия</w:t>
            </w:r>
            <w:r w:rsidRPr="00BE28A4">
              <w:t xml:space="preserve">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BE44BB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both"/>
            </w:pPr>
            <w:r w:rsidRPr="00F06347">
              <w:t>Участие в учебно-методических сборах с учреждениями территориальной подсети сети наблюдения и лабораторного контроля гражданской обороны и защиты населения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center"/>
            </w:pPr>
            <w:r w:rsidRPr="00F06347">
              <w:t>март,</w:t>
            </w:r>
          </w:p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center"/>
            </w:pPr>
            <w:r w:rsidRPr="00F06347">
              <w:t>сентябрь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center"/>
            </w:pPr>
            <w:r>
              <w:t>Главное управление</w:t>
            </w:r>
            <w:r w:rsidRPr="00F06347">
              <w:t xml:space="preserve"> МЧС России по Пермскому краю, Министерство территориальной безопасности Пермского края, учреждения </w:t>
            </w:r>
            <w:r>
              <w:t xml:space="preserve">территориальной подсистемы сети наблюдения и лабораторного контроля (далее - </w:t>
            </w:r>
            <w:r w:rsidRPr="00F06347">
              <w:t>ТП СНЛК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BE44BB" w:rsidRDefault="00D50D49" w:rsidP="00D50D4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both"/>
            </w:pPr>
            <w:r w:rsidRPr="00F06347">
              <w:t>Участие в проверках готовности органов местного самоуправления к действиям по предназначению в паводкоопасный период и пожароопасный сезон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center"/>
            </w:pPr>
            <w:r w:rsidRPr="00F06347">
              <w:t>март-апрель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Министерство природных ресурсов, лесного хозяйства и экологии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numPr>
                <w:ilvl w:val="12"/>
                <w:numId w:val="0"/>
              </w:numPr>
              <w:ind w:right="85"/>
              <w:jc w:val="both"/>
            </w:pPr>
            <w:r w:rsidRPr="00F06347">
              <w:t>Участие в проведении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апрель-август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tabs>
                <w:tab w:val="left" w:pos="11057"/>
              </w:tabs>
              <w:jc w:val="center"/>
            </w:pPr>
            <w:r w:rsidRPr="00F06347">
              <w:t xml:space="preserve">Министерство социального развития Пермского края, Министерство образования и </w:t>
            </w:r>
            <w:r w:rsidRPr="00F06347">
              <w:lastRenderedPageBreak/>
              <w:t>науки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860D72" w:rsidRDefault="00D50D49" w:rsidP="00E01FC8">
            <w:pPr>
              <w:jc w:val="center"/>
              <w:rPr>
                <w:color w:val="FF0000"/>
                <w:sz w:val="22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F06347">
              <w:t>Участие в проведении комплекса надзорно-профилактических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июнь-август</w:t>
            </w:r>
          </w:p>
          <w:p w:rsidR="00D50D49" w:rsidRPr="00F06347" w:rsidRDefault="00D50D49" w:rsidP="00E01FC8">
            <w:pPr>
              <w:jc w:val="center"/>
            </w:pP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 xml:space="preserve">Главное управление </w:t>
            </w:r>
            <w:r w:rsidRPr="00F06347">
              <w:t>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Министерство образования и науки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pStyle w:val="a6"/>
              <w:tabs>
                <w:tab w:val="left" w:pos="13080"/>
              </w:tabs>
              <w:jc w:val="both"/>
            </w:pPr>
            <w:r w:rsidRPr="00F06347">
              <w:t>Участие в смотре-конкурсе на звание «Лучшая добровольная пожарная команда», «Лучший добровольный пожарный»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pStyle w:val="a6"/>
              <w:tabs>
                <w:tab w:val="left" w:pos="13080"/>
              </w:tabs>
            </w:pPr>
            <w:r w:rsidRPr="00F06347">
              <w:t>сентябрь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BB0228">
              <w:t>ГКУ ПК «УГПС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F06347">
              <w:t xml:space="preserve">Участие в штабных тренировках с органами управления и силами звеньев территориальной и функциональных подсистем муниципальных образований </w:t>
            </w:r>
          </w:p>
          <w:p w:rsidR="00D50D49" w:rsidRPr="00F06347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F06347" w:rsidRDefault="00D50D49" w:rsidP="00E01FC8">
            <w:pPr>
              <w:ind w:left="-107" w:right="-121"/>
              <w:jc w:val="center"/>
            </w:pPr>
            <w:r>
              <w:t>19 сентября</w:t>
            </w:r>
          </w:p>
          <w:p w:rsidR="00D50D49" w:rsidRPr="00F06347" w:rsidRDefault="00D50D49" w:rsidP="00E01FC8">
            <w:pPr>
              <w:ind w:left="-107" w:right="-121"/>
              <w:jc w:val="center"/>
            </w:pP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 </w:t>
            </w:r>
            <w:r>
              <w:t>Государственное казенное учреждение</w:t>
            </w:r>
            <w:r w:rsidRPr="00F06347">
              <w:t xml:space="preserve"> Пермского края «Гражданская защита»,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860D72" w:rsidRDefault="00D50D49" w:rsidP="00E01FC8">
            <w:pPr>
              <w:jc w:val="center"/>
              <w:rPr>
                <w:sz w:val="22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tabs>
                <w:tab w:val="left" w:pos="13080"/>
              </w:tabs>
              <w:jc w:val="both"/>
            </w:pPr>
            <w:r w:rsidRPr="00F06347">
              <w:t>Участие в подведении итогов деятельности территориальной и функциональных подсистем РСЧС и систем гражданской обороны Пермского края за 2024 год и постановке задач на 2025 год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декабрь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структурные подразделения,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Министерство территориальной безопасности Пермского края, ИОГВ Пермского края, </w:t>
            </w:r>
          </w:p>
          <w:p w:rsidR="00D50D49" w:rsidRPr="00F06347" w:rsidRDefault="00D50D49" w:rsidP="00E01FC8">
            <w:pPr>
              <w:jc w:val="center"/>
            </w:pPr>
            <w:r>
              <w:t>Государственное казенное учреждение</w:t>
            </w:r>
            <w:r w:rsidRPr="00F06347">
              <w:t xml:space="preserve"> Пермского края </w:t>
            </w:r>
            <w:r w:rsidRPr="00F06347">
              <w:lastRenderedPageBreak/>
              <w:t>«Гражданская защита»,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tabs>
                <w:tab w:val="left" w:pos="13080"/>
              </w:tabs>
              <w:jc w:val="both"/>
            </w:pPr>
            <w:r w:rsidRPr="00F06347">
              <w:t>Участие в подведении итогов деятельности с ЕДДС муниципальных образований, органами управления ФП РСЧС за сутки (неделю, месяц)</w:t>
            </w:r>
          </w:p>
        </w:tc>
        <w:tc>
          <w:tcPr>
            <w:tcW w:w="2452" w:type="dxa"/>
            <w:vAlign w:val="center"/>
          </w:tcPr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ежесуточно,</w:t>
            </w:r>
          </w:p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еженедельно по пятницам,</w:t>
            </w:r>
          </w:p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ежемесячно</w:t>
            </w:r>
          </w:p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в последнюю пятницу</w:t>
            </w:r>
          </w:p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месяца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 w:rsidRPr="00F06347">
              <w:t>Участие в проведении пожарно-тактических учений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по отдельному плану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 xml:space="preserve">Министерство территориальной безопасности Пермского края, </w:t>
            </w:r>
            <w:r w:rsidRPr="00F06347">
              <w:br w:type="textWrapping" w:clear="all"/>
            </w:r>
            <w:r>
              <w:t>Государственное казенное учреждение</w:t>
            </w:r>
            <w:r w:rsidRPr="00F06347">
              <w:t xml:space="preserve"> Пермского края «Пермская краевая служба спасения»,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ГКУЗ ПК «Пермский краевой ТЦМК», ГКУ ПК «УГПС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Default="00D50D49" w:rsidP="00E01FC8">
            <w:pPr>
              <w:jc w:val="both"/>
            </w:pPr>
            <w:r w:rsidRPr="00F06347">
              <w:t>Участие в проведении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2024-2025 годы</w:t>
            </w:r>
          </w:p>
          <w:p w:rsidR="00D50D49" w:rsidRPr="00F06347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F06347">
              <w:t>в течение года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ГКУ ПК «УГПС Пермского края», Министерство природных ресурсов, лесного хозяйства и экологии Пермского края,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  <w:rPr>
                <w:bCs/>
              </w:rPr>
            </w:pPr>
            <w:r w:rsidRPr="00F06347">
              <w:rPr>
                <w:bCs/>
              </w:rPr>
              <w:t>Участие в проведении на территории Пермского края профилактической операции «Жилье» по стабилизации обстановки с пожарами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tabs>
                <w:tab w:val="left" w:pos="13080"/>
              </w:tabs>
              <w:jc w:val="center"/>
            </w:pPr>
            <w:r w:rsidRPr="00F06347">
              <w:t>в течение года</w:t>
            </w:r>
          </w:p>
        </w:tc>
        <w:tc>
          <w:tcPr>
            <w:tcW w:w="3553" w:type="dxa"/>
          </w:tcPr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F06347">
              <w:t xml:space="preserve"> МЧС России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по Пермскому краю,</w:t>
            </w:r>
          </w:p>
          <w:p w:rsidR="00D50D49" w:rsidRPr="00F06347" w:rsidRDefault="00D50D49" w:rsidP="00E01FC8">
            <w:pPr>
              <w:jc w:val="center"/>
            </w:pPr>
            <w:r w:rsidRPr="00F06347">
              <w:lastRenderedPageBreak/>
              <w:t xml:space="preserve">Министерство социального развития Пермского края, </w:t>
            </w:r>
          </w:p>
          <w:p w:rsidR="00D50D49" w:rsidRPr="00F06347" w:rsidRDefault="00D50D49" w:rsidP="00E01FC8">
            <w:pPr>
              <w:jc w:val="center"/>
            </w:pPr>
            <w:r w:rsidRPr="00F06347">
              <w:t>ГКУ ПК «УГПС Пермского края», Министерство территориальной безопасности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343EC0" w:rsidRDefault="00D50D49" w:rsidP="00E01FC8">
            <w:pPr>
              <w:suppressAutoHyphens/>
              <w:spacing w:before="60" w:line="240" w:lineRule="exact"/>
              <w:jc w:val="center"/>
              <w:rPr>
                <w:b/>
                <w:u w:val="single"/>
              </w:rPr>
            </w:pPr>
            <w:r w:rsidRPr="00A444FB">
              <w:rPr>
                <w:b/>
                <w:lang w:val="en-US"/>
              </w:rPr>
              <w:lastRenderedPageBreak/>
              <w:t>III</w:t>
            </w:r>
            <w:r w:rsidRPr="00A444FB">
              <w:rPr>
                <w:b/>
              </w:rPr>
              <w:t xml:space="preserve">. Мероприятия, проводимые Правительством Пермского края в части, касающейся </w:t>
            </w:r>
            <w:r w:rsidRPr="00343EC0">
              <w:rPr>
                <w:b/>
                <w:u w:val="single"/>
              </w:rPr>
              <w:t>Пермского муниципального округа Пермского края</w:t>
            </w:r>
          </w:p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A444FB">
              <w:rPr>
                <w:b/>
              </w:rPr>
              <w:t xml:space="preserve">                                                                                                                                                             (</w:t>
            </w:r>
            <w:r w:rsidRPr="00A444FB">
              <w:rPr>
                <w:b/>
                <w:i/>
              </w:rPr>
              <w:t>муниципального образования)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Default="00D50D49" w:rsidP="00E01FC8">
            <w:pPr>
              <w:widowControl w:val="0"/>
              <w:ind w:left="51"/>
              <w:jc w:val="both"/>
            </w:pPr>
            <w:r w:rsidRPr="00DC57A9">
              <w:t xml:space="preserve">Администрирование автоматизированной информационной системы «Реформа </w:t>
            </w:r>
            <w:r>
              <w:t>жилищно-коммунального хозяйства (</w:t>
            </w:r>
            <w:r w:rsidRPr="00DC57A9">
              <w:t>ЖКХ</w:t>
            </w:r>
            <w:r>
              <w:t>)</w:t>
            </w:r>
            <w:r w:rsidRPr="00DC57A9">
              <w:t>» по мониторингу и контролю устранений аварий и инцидентов на объектах жилищно-коммунального хозяйства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ежедневно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Министерство территориальной безопасности Пермского края, Министерство </w:t>
            </w:r>
            <w:r>
              <w:t>жилищно-коммунального хозяйства</w:t>
            </w:r>
            <w:r w:rsidRPr="00DC57A9">
              <w:t xml:space="preserve"> и благоустройства Пермского края, </w:t>
            </w: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«Гражданская защита»,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Default="00D50D49" w:rsidP="00E01FC8">
            <w:pPr>
              <w:widowControl w:val="0"/>
              <w:ind w:left="51"/>
              <w:jc w:val="both"/>
            </w:pPr>
            <w:r>
              <w:t>Участие в а</w:t>
            </w:r>
            <w:r w:rsidRPr="00DC57A9">
              <w:t>дминистрировани</w:t>
            </w:r>
            <w:r>
              <w:t>и</w:t>
            </w:r>
            <w:r w:rsidRPr="00DC57A9">
              <w:t xml:space="preserve"> автоматизированной информационной единой системы видеонаблюдения Пермского края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ежедневно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Министерство информационного развития и связи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Default="00D50D49" w:rsidP="00E01FC8">
            <w:pPr>
              <w:widowControl w:val="0"/>
              <w:ind w:left="51"/>
              <w:jc w:val="both"/>
            </w:pPr>
            <w:r>
              <w:t>Участие в т</w:t>
            </w:r>
            <w:r w:rsidRPr="00DC57A9">
              <w:t>ехническ</w:t>
            </w:r>
            <w:r>
              <w:t>ой проверке</w:t>
            </w:r>
            <w:r w:rsidRPr="00DC57A9">
              <w:t xml:space="preserve"> региональной автоматизированной системы централизованного оповещения Пермского края (без включения оконечных устройств) комплексной системы экстренного оповещения населения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ежедневно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Пермский филиал </w:t>
            </w:r>
            <w:r>
              <w:t>публичное акционерное общество</w:t>
            </w:r>
            <w:r w:rsidRPr="00DC57A9">
              <w:t xml:space="preserve"> «Ростелеком»,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lastRenderedPageBreak/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«Гражданская защита»,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ind w:left="51"/>
              <w:jc w:val="both"/>
            </w:pPr>
            <w:r>
              <w:t>Участие в проведении</w:t>
            </w:r>
            <w:r w:rsidRPr="00DC57A9">
              <w:t xml:space="preserve"> проверки </w:t>
            </w:r>
            <w:r>
              <w:t>автоматизированных систем оповещения</w:t>
            </w:r>
            <w:r w:rsidRPr="00DC57A9">
              <w:t xml:space="preserve"> краевых структур (комиссия по предупреждению, ликвидации чрезвычайных ситуаций и обеспечению пожарной безопасности, эвакуационная комиссия, комиссия по поддержанию устойчивого функционирования объектов экономики, </w:t>
            </w:r>
            <w:r>
              <w:t xml:space="preserve">единые дежурно-диспетчерские службы (далее - </w:t>
            </w:r>
            <w:r w:rsidRPr="00DC57A9">
              <w:t>ЕДДС)</w:t>
            </w:r>
          </w:p>
          <w:p w:rsidR="00D50D49" w:rsidRDefault="00D50D49" w:rsidP="00E01FC8">
            <w:pPr>
              <w:widowControl w:val="0"/>
              <w:ind w:left="51"/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24 января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21 февраля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20 марта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24 апреля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22 мая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19 июня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24 июля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21 августа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18 сентября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23 октября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20 ноября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25 декабря 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  <w:r w:rsidRPr="00DC57A9">
              <w:br/>
              <w:t>«Гражданская защита», ОМСУ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>
              <w:t xml:space="preserve">Участие в </w:t>
            </w:r>
            <w:r w:rsidRPr="00DC57A9">
              <w:t>месячник</w:t>
            </w:r>
            <w:r>
              <w:t>е</w:t>
            </w:r>
            <w:r w:rsidRPr="00DC57A9">
              <w:t xml:space="preserve"> безопасности на водных объектах Пермского края:</w:t>
            </w:r>
          </w:p>
          <w:p w:rsidR="00D50D49" w:rsidRPr="00DC57A9" w:rsidRDefault="00D50D49" w:rsidP="00E01FC8">
            <w:pPr>
              <w:ind w:right="85"/>
              <w:jc w:val="both"/>
            </w:pPr>
            <w:r w:rsidRPr="00DC57A9">
              <w:t xml:space="preserve"> в зимний период;</w:t>
            </w:r>
          </w:p>
          <w:p w:rsidR="00D50D49" w:rsidRPr="00DC57A9" w:rsidRDefault="00D50D49" w:rsidP="00E01FC8">
            <w:pPr>
              <w:ind w:right="85"/>
              <w:jc w:val="both"/>
            </w:pPr>
            <w:r w:rsidRPr="00DC57A9">
              <w:t xml:space="preserve"> </w:t>
            </w:r>
          </w:p>
          <w:p w:rsidR="00D50D49" w:rsidRPr="00DC57A9" w:rsidRDefault="00D50D49" w:rsidP="00E01FC8">
            <w:pPr>
              <w:jc w:val="both"/>
            </w:pPr>
            <w:r w:rsidRPr="00DC57A9">
              <w:t xml:space="preserve"> в летний период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</w:p>
          <w:p w:rsidR="00D50D49" w:rsidRPr="00DC57A9" w:rsidRDefault="00D50D49" w:rsidP="00E01FC8">
            <w:pPr>
              <w:jc w:val="center"/>
            </w:pPr>
            <w:r w:rsidRPr="00DC57A9">
              <w:t>январь-март,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ноябрь, декабрь,</w:t>
            </w:r>
          </w:p>
          <w:p w:rsidR="00D50D49" w:rsidRPr="00DC57A9" w:rsidRDefault="00D50D49" w:rsidP="00E01FC8">
            <w:pPr>
              <w:jc w:val="center"/>
            </w:pP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июнь – август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jc w:val="center"/>
            </w:pPr>
            <w:r>
              <w:t>Главное управление</w:t>
            </w:r>
            <w:r w:rsidRPr="00DC57A9">
              <w:t xml:space="preserve"> МЧС России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по Пермскому краю,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КЧС и ОПБ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>
              <w:t xml:space="preserve">Участие в </w:t>
            </w:r>
            <w:r w:rsidRPr="00DC57A9">
              <w:t>смотр</w:t>
            </w:r>
            <w:r>
              <w:t>е</w:t>
            </w:r>
            <w:r w:rsidRPr="00DC57A9">
              <w:t>-конкурс</w:t>
            </w:r>
            <w:r>
              <w:t>е</w:t>
            </w:r>
            <w:r w:rsidRPr="00DC57A9">
              <w:t xml:space="preserve"> на лучшую учебно-материальную базу по предмету «Основы безопасности жизнедеятельности» в общеобразовательных учреждениях Пермского края»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март-май</w:t>
            </w:r>
          </w:p>
          <w:p w:rsidR="00D50D49" w:rsidRPr="00DC57A9" w:rsidRDefault="00D50D49" w:rsidP="00E01FC8">
            <w:pPr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/>
              <w:jc w:val="center"/>
            </w:pPr>
            <w:r w:rsidRPr="00DC57A9">
              <w:t xml:space="preserve">Министерство территориальной безопасности Пермского края, Министерство образования и науки Пермского края, </w:t>
            </w: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/>
              <w:jc w:val="center"/>
            </w:pPr>
            <w:r w:rsidRPr="00DC57A9">
              <w:t>по Пермскому краю,</w:t>
            </w:r>
            <w:r>
              <w:t xml:space="preserve"> казенное государственное бюджетное учреждение дополнительного профессионального образования «Учебно-методический центр по </w:t>
            </w:r>
            <w:r>
              <w:lastRenderedPageBreak/>
              <w:t xml:space="preserve">гражданской обороне и чрезвычайным ситуациям Пермского края» (далее - </w:t>
            </w:r>
            <w:r w:rsidRPr="00DC57A9">
              <w:t xml:space="preserve"> КГБУ ДПО «УМЦ по ГО и ЧС Пермского края», </w:t>
            </w: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/>
              <w:jc w:val="center"/>
            </w:pPr>
            <w:r w:rsidRPr="00DC57A9">
              <w:t>«Гражданская защита»,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>
              <w:t>Участие в</w:t>
            </w:r>
            <w:r w:rsidRPr="00DC57A9">
              <w:t xml:space="preserve"> смотр</w:t>
            </w:r>
            <w:r>
              <w:t>е-конкурсе</w:t>
            </w:r>
            <w:r w:rsidRPr="00DC57A9">
              <w:t xml:space="preserve"> «Учитель года» </w:t>
            </w:r>
            <w:r w:rsidRPr="00DC57A9">
              <w:br/>
              <w:t>в номинации «Лучший учитель Основ безопасности жизнедеятельности, преподаватель безопасности жизнедеятельности Пермского края»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март-май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образования и науки Пермского края, </w:t>
            </w:r>
            <w:r>
              <w:t>Главное управление</w:t>
            </w:r>
            <w:r w:rsidRPr="00DC57A9">
              <w:t xml:space="preserve"> МЧС России </w:t>
            </w:r>
            <w:r w:rsidRPr="00DC57A9">
              <w:br/>
              <w:t xml:space="preserve">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КГБУ ДПО «УМЦ по ГО </w:t>
            </w:r>
            <w:r w:rsidRPr="00DC57A9">
              <w:br/>
              <w:t>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>
              <w:t xml:space="preserve">Участие в </w:t>
            </w:r>
            <w:r w:rsidRPr="00DC57A9">
              <w:t xml:space="preserve"> методических сбор</w:t>
            </w:r>
            <w:r>
              <w:t>ах</w:t>
            </w:r>
            <w:r w:rsidRPr="00DC57A9">
              <w:t xml:space="preserve"> с руководителями служб спасения муниципальных образований Пермского края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апрель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 xml:space="preserve">Участие в </w:t>
            </w:r>
            <w:r w:rsidRPr="00DC57A9">
              <w:t>специальных трениров</w:t>
            </w:r>
            <w:r>
              <w:t>ках</w:t>
            </w:r>
            <w:r w:rsidRPr="00DC57A9">
              <w:t xml:space="preserve"> с учреждениями ТП СНЛК гражданской обороны и защиты населения Пермского края</w:t>
            </w:r>
          </w:p>
          <w:p w:rsidR="00D50D49" w:rsidRPr="000D4326" w:rsidRDefault="00D50D49" w:rsidP="00E01FC8">
            <w:pPr>
              <w:ind w:right="85"/>
              <w:jc w:val="both"/>
              <w:rPr>
                <w:color w:val="FF0000"/>
              </w:rPr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апрель,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октябрь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jc w:val="center"/>
            </w:pPr>
            <w:r w:rsidRPr="00DC57A9">
              <w:t xml:space="preserve"> </w:t>
            </w: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по Пермскому краю,</w:t>
            </w:r>
          </w:p>
          <w:p w:rsidR="00D50D49" w:rsidRPr="00DC57A9" w:rsidRDefault="00D50D49" w:rsidP="00E01FC8">
            <w:pPr>
              <w:jc w:val="center"/>
            </w:pPr>
            <w:r w:rsidRPr="00DC57A9">
              <w:t xml:space="preserve">учреждения ТП СНЛК 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</w:t>
            </w:r>
            <w:r w:rsidRPr="00DC57A9">
              <w:t xml:space="preserve"> мероприяти</w:t>
            </w:r>
            <w:r>
              <w:t>и</w:t>
            </w:r>
            <w:r w:rsidRPr="00DC57A9">
              <w:t xml:space="preserve"> «День защиты детей» в Пермском крае</w:t>
            </w:r>
          </w:p>
          <w:p w:rsidR="00D50D49" w:rsidRPr="00DC57A9" w:rsidRDefault="00D50D49" w:rsidP="00E01FC8">
            <w:pPr>
              <w:ind w:right="85"/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 xml:space="preserve">с 27 мая </w:t>
            </w:r>
            <w:r w:rsidRPr="00DC57A9">
              <w:br/>
              <w:t>по 8 июня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образования и науки Пермского края, Министерство территориальной безопасности Пермского края, </w:t>
            </w: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по Пермскому краю,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КГБУ ДПО «УМЦ по ГО 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 w:rsidRPr="00DC57A9">
              <w:t>Участие в межрегиональных соревнованиях «Школа безопасности» (Республика Мордовия)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июнь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«Гражданская защита»,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ind w:right="85"/>
              <w:jc w:val="both"/>
            </w:pPr>
            <w:r>
              <w:t>Участие в мероприятии</w:t>
            </w:r>
            <w:r w:rsidRPr="00DC57A9">
              <w:t xml:space="preserve"> «Месячник безопасности детей»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 xml:space="preserve">август - </w:t>
            </w:r>
            <w:r w:rsidRPr="00DC57A9">
              <w:br/>
              <w:t>сентябрь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образования и науки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</w:p>
          <w:p w:rsidR="00D50D49" w:rsidRPr="00DC57A9" w:rsidRDefault="00D50D49" w:rsidP="00E01FC8">
            <w:pPr>
              <w:jc w:val="center"/>
            </w:pPr>
            <w:r w:rsidRPr="00DC57A9">
              <w:t>КГБУ ДПО «УМЦ по ГО 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2760"/>
        </w:trPr>
        <w:tc>
          <w:tcPr>
            <w:tcW w:w="569" w:type="dxa"/>
            <w:vMerge w:val="restart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 xml:space="preserve">Участие в </w:t>
            </w:r>
            <w:r w:rsidRPr="00DC57A9">
              <w:t>мероприяти</w:t>
            </w:r>
            <w:r>
              <w:t>и</w:t>
            </w:r>
            <w:r w:rsidRPr="00DC57A9">
              <w:t xml:space="preserve"> «Месячник гражданской защиты»:</w:t>
            </w:r>
          </w:p>
          <w:p w:rsidR="00D50D49" w:rsidRPr="00DC57A9" w:rsidRDefault="00D50D49" w:rsidP="00E01FC8">
            <w:pPr>
              <w:jc w:val="both"/>
            </w:pPr>
          </w:p>
        </w:tc>
        <w:tc>
          <w:tcPr>
            <w:tcW w:w="2452" w:type="dxa"/>
            <w:vMerge w:val="restart"/>
          </w:tcPr>
          <w:p w:rsidR="00D50D49" w:rsidRPr="002174C4" w:rsidRDefault="00D50D49" w:rsidP="00E01FC8">
            <w:pPr>
              <w:widowControl w:val="0"/>
              <w:jc w:val="center"/>
            </w:pPr>
            <w:r w:rsidRPr="002174C4">
              <w:rPr>
                <w:rFonts w:hint="eastAsia"/>
              </w:rPr>
              <w:t>с</w:t>
            </w:r>
            <w:r w:rsidRPr="002174C4">
              <w:t xml:space="preserve"> 4 </w:t>
            </w:r>
            <w:r w:rsidRPr="002174C4">
              <w:rPr>
                <w:rFonts w:hint="eastAsia"/>
              </w:rPr>
              <w:t>сентября</w:t>
            </w:r>
            <w:r w:rsidRPr="002174C4">
              <w:t xml:space="preserve">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2174C4">
              <w:rPr>
                <w:rFonts w:hint="eastAsia"/>
              </w:rPr>
              <w:t>по</w:t>
            </w:r>
            <w:r w:rsidRPr="002174C4">
              <w:t xml:space="preserve"> 4 </w:t>
            </w:r>
            <w:r w:rsidRPr="002174C4">
              <w:rPr>
                <w:rFonts w:hint="eastAsia"/>
              </w:rPr>
              <w:t>октября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Министерство здравоохранения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КГБУ ДПО «УМЦ по ГО </w:t>
            </w:r>
            <w:r w:rsidRPr="00DC57A9">
              <w:br/>
              <w:t>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vMerge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в смотре</w:t>
            </w:r>
            <w:r w:rsidRPr="00DC57A9">
              <w:t>-конкурс</w:t>
            </w:r>
            <w:r>
              <w:t>е</w:t>
            </w:r>
            <w:r w:rsidRPr="00DC57A9">
              <w:t xml:space="preserve"> учебно-консультационных пунктов (учебно-консультационных уголков) по гражданской обороне муниципальных образований Пермского края</w:t>
            </w:r>
          </w:p>
          <w:p w:rsidR="00D50D49" w:rsidRPr="00DC57A9" w:rsidRDefault="00D50D49" w:rsidP="00E01FC8">
            <w:pPr>
              <w:jc w:val="both"/>
            </w:pPr>
          </w:p>
        </w:tc>
        <w:tc>
          <w:tcPr>
            <w:tcW w:w="2452" w:type="dxa"/>
            <w:vMerge/>
          </w:tcPr>
          <w:p w:rsidR="00D50D49" w:rsidRPr="00DC57A9" w:rsidRDefault="00D50D49" w:rsidP="00E01FC8">
            <w:pPr>
              <w:widowControl w:val="0"/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КГБУ ДПО «УМЦ по ГО и ЧС Пермского края»,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vMerge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>в</w:t>
            </w:r>
            <w:r w:rsidRPr="00DC57A9">
              <w:t xml:space="preserve"> краево</w:t>
            </w:r>
            <w:r>
              <w:t>м смотре-конкурсе</w:t>
            </w:r>
            <w:r w:rsidRPr="00DC57A9">
              <w:t xml:space="preserve"> защитных сооружений</w:t>
            </w:r>
          </w:p>
        </w:tc>
        <w:tc>
          <w:tcPr>
            <w:tcW w:w="2452" w:type="dxa"/>
            <w:vMerge/>
          </w:tcPr>
          <w:p w:rsidR="00D50D49" w:rsidRPr="00DC57A9" w:rsidRDefault="00D50D49" w:rsidP="00E01FC8">
            <w:pPr>
              <w:widowControl w:val="0"/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</w:t>
            </w:r>
            <w:r w:rsidRPr="00DC57A9">
              <w:br/>
              <w:t>по Пермскому краю,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  <w:r w:rsidRPr="00DC57A9">
              <w:br/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>Участие в смотре-конкурсе</w:t>
            </w:r>
            <w:r w:rsidRPr="00DC57A9">
              <w:t xml:space="preserve"> на лучшее нештатное аварийно-спасательное формирование (краевые соревнования постов </w:t>
            </w:r>
            <w:r>
              <w:t xml:space="preserve">радиационно-химического </w:t>
            </w:r>
            <w:r>
              <w:lastRenderedPageBreak/>
              <w:t xml:space="preserve">наблюдения (далее - </w:t>
            </w:r>
            <w:r w:rsidRPr="00DC57A9">
              <w:t>РХН</w:t>
            </w:r>
            <w:r>
              <w:t>)</w:t>
            </w:r>
            <w:r w:rsidRPr="00DC57A9">
              <w:t xml:space="preserve"> и санитарных дружин)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lastRenderedPageBreak/>
              <w:t>сентябрь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Министерство здравоохранения </w:t>
            </w:r>
            <w:r w:rsidRPr="00DC57A9">
              <w:lastRenderedPageBreak/>
              <w:t xml:space="preserve">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по Пермскому краю,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  <w:r w:rsidRPr="00DC57A9">
              <w:br/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ГКУЗ ПК «Пермский краевой ТЦМК», КГБУ ДПО «УМЦ по ГО и ЧС Пермского края»,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 смотре</w:t>
            </w:r>
            <w:r w:rsidRPr="00DC57A9">
              <w:t>-конкурс</w:t>
            </w:r>
            <w:r>
              <w:t>е</w:t>
            </w:r>
            <w:r w:rsidRPr="00DC57A9">
              <w:t xml:space="preserve"> «Лучшая ЕДДС муниципального образования»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autoSpaceDE w:val="0"/>
              <w:autoSpaceDN w:val="0"/>
              <w:ind w:left="360" w:hanging="360"/>
              <w:jc w:val="center"/>
            </w:pPr>
            <w:r w:rsidRPr="00DC57A9">
              <w:t>сентябрь-октябрь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«Гражданская защита»,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>
              <w:t>Главное управление</w:t>
            </w:r>
            <w:r w:rsidRPr="00DC57A9">
              <w:t xml:space="preserve"> МЧС России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по Пермскому краю,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 краевых соревнованиях</w:t>
            </w:r>
            <w:r w:rsidRPr="00DC57A9">
              <w:t xml:space="preserve"> «Школа безопасности»</w:t>
            </w:r>
          </w:p>
          <w:p w:rsidR="00D50D49" w:rsidRPr="00DC57A9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autoSpaceDE w:val="0"/>
              <w:autoSpaceDN w:val="0"/>
              <w:ind w:left="360" w:hanging="360"/>
              <w:jc w:val="center"/>
            </w:pPr>
            <w:r w:rsidRPr="00DC57A9">
              <w:t>сентябрь-ноябрь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 </w:t>
            </w:r>
            <w:r>
              <w:t>Главное управление</w:t>
            </w:r>
            <w:r w:rsidRPr="00DC57A9">
              <w:t xml:space="preserve"> МЧС России по Пермскому краю,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ГКУЗ ПК «Пермский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краевой ТЦМК»,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КГБУ ДПО «УМЦ по ГО и ЧС Пермского края»,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lastRenderedPageBreak/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 xml:space="preserve">Участие в </w:t>
            </w:r>
            <w:r w:rsidRPr="00DC57A9">
              <w:t>мероприяти</w:t>
            </w:r>
            <w:r>
              <w:t>и</w:t>
            </w:r>
            <w:r w:rsidRPr="00DC57A9">
              <w:t xml:space="preserve"> «Месячник гражданской обороны»</w:t>
            </w:r>
          </w:p>
          <w:p w:rsidR="00D50D49" w:rsidRPr="00DC57A9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autoSpaceDE w:val="0"/>
              <w:autoSpaceDN w:val="0"/>
              <w:ind w:left="360" w:hanging="360"/>
              <w:jc w:val="center"/>
            </w:pPr>
            <w:r w:rsidRPr="00DC57A9">
              <w:t>октябрь</w:t>
            </w:r>
          </w:p>
          <w:p w:rsidR="00D50D49" w:rsidRPr="00DC57A9" w:rsidRDefault="00D50D49" w:rsidP="00E01FC8">
            <w:pPr>
              <w:widowControl w:val="0"/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</w:t>
            </w: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«Гражданская защита»,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КГБУ ДПО «УМЦ по ГО 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shd w:val="clear" w:color="auto" w:fill="auto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</w:t>
            </w:r>
            <w:r w:rsidRPr="00DC57A9">
              <w:t xml:space="preserve"> межрегиональных соревновани</w:t>
            </w:r>
            <w:r>
              <w:t>ях</w:t>
            </w:r>
            <w:r w:rsidRPr="00DC57A9">
              <w:t xml:space="preserve"> среди учащихся и студентов образовательных организаций Пермского края «Первая помощь 2024»</w:t>
            </w:r>
          </w:p>
        </w:tc>
        <w:tc>
          <w:tcPr>
            <w:tcW w:w="2452" w:type="dxa"/>
            <w:shd w:val="clear" w:color="auto" w:fill="auto"/>
          </w:tcPr>
          <w:p w:rsidR="00D50D49" w:rsidRPr="00DC57A9" w:rsidRDefault="00D50D49" w:rsidP="00E01FC8">
            <w:pPr>
              <w:autoSpaceDE w:val="0"/>
              <w:autoSpaceDN w:val="0"/>
              <w:ind w:left="360" w:hanging="360"/>
              <w:jc w:val="center"/>
            </w:pPr>
            <w:r w:rsidRPr="00DC57A9">
              <w:t>октябрь</w:t>
            </w:r>
          </w:p>
        </w:tc>
        <w:tc>
          <w:tcPr>
            <w:tcW w:w="3553" w:type="dxa"/>
            <w:shd w:val="clear" w:color="auto" w:fill="auto"/>
          </w:tcPr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 w:rsidRPr="00DC57A9">
              <w:t xml:space="preserve">Министерство здравоохранения Пермского края, </w:t>
            </w:r>
          </w:p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 w:rsidRPr="00DC57A9">
              <w:t xml:space="preserve">ГКУЗ ПК «Пермский </w:t>
            </w:r>
          </w:p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 w:rsidRPr="00DC57A9">
              <w:t xml:space="preserve">краевой ТЦМК», </w:t>
            </w:r>
          </w:p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 </w:t>
            </w:r>
          </w:p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 w:rsidRPr="00DC57A9">
              <w:t xml:space="preserve">КГБУ ДПО «УМЦ по ГО и ЧС Пермского края», </w:t>
            </w:r>
          </w:p>
          <w:p w:rsidR="00D50D49" w:rsidRPr="00DC57A9" w:rsidRDefault="00D50D49" w:rsidP="00E01FC8">
            <w:pPr>
              <w:numPr>
                <w:ilvl w:val="12"/>
                <w:numId w:val="0"/>
              </w:numPr>
              <w:tabs>
                <w:tab w:val="left" w:pos="13080"/>
              </w:tabs>
              <w:ind w:left="-113" w:right="-113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widowControl w:val="0"/>
              <w:jc w:val="both"/>
            </w:pPr>
            <w:r>
              <w:t>Участие в р</w:t>
            </w:r>
            <w:r w:rsidRPr="00DC57A9">
              <w:t>азработк</w:t>
            </w:r>
            <w:r>
              <w:t>е и реализации</w:t>
            </w:r>
            <w:r w:rsidRPr="00DC57A9">
              <w:t xml:space="preserve"> плана комплектования учебно-методического центра по гражданской обороне и чрезвычайным ситуациям Пермского края на следующий год слушателями, проходящими подготовку в области гражданской обороны и защиты от чрезвычайных ситуаций по заявкам органов государственной власти Пермского края и органов местного самоуправления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ind w:left="-176" w:right="-126"/>
              <w:jc w:val="center"/>
            </w:pPr>
            <w:r w:rsidRPr="00DC57A9">
              <w:t xml:space="preserve">до 1 декабря </w:t>
            </w:r>
          </w:p>
          <w:p w:rsidR="00D50D49" w:rsidRPr="00F06347" w:rsidRDefault="00D50D49" w:rsidP="00E01FC8">
            <w:pPr>
              <w:jc w:val="center"/>
            </w:pPr>
            <w:r w:rsidRPr="00DC57A9">
              <w:rPr>
                <w:i/>
              </w:rPr>
              <w:t>(реализация – очередной год)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F06347" w:rsidRDefault="00D50D49" w:rsidP="00E01FC8">
            <w:pPr>
              <w:jc w:val="center"/>
            </w:pPr>
            <w:r w:rsidRPr="00DC57A9">
              <w:t xml:space="preserve">КГБУ ДПО «УМЦ по ГО и ЧС Пермского края», </w:t>
            </w:r>
            <w:r w:rsidRPr="00DC57A9">
              <w:rPr>
                <w:rFonts w:eastAsia="Arial Unicode MS"/>
              </w:rPr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 краевых соревнованиях</w:t>
            </w:r>
            <w:r w:rsidRPr="00DC57A9">
              <w:t xml:space="preserve"> по спасательному многоборью между аварийно-спасательными формированиями Пермского края «Кубок Н.Л. Сысоева - 2023»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ind w:left="-176" w:right="-126"/>
              <w:jc w:val="center"/>
            </w:pPr>
            <w:r w:rsidRPr="00DC57A9">
              <w:t>декабрь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  <w:r w:rsidRPr="00DC57A9">
              <w:lastRenderedPageBreak/>
              <w:t xml:space="preserve">«Пермская краевая служба спасения»,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 мероприятиях</w:t>
            </w:r>
            <w:r w:rsidRPr="00DC57A9">
              <w:t xml:space="preserve">, посвященных Дню спасателя Российской Федерации в Пермском крае 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shd w:val="clear" w:color="auto" w:fill="FFFFFF"/>
              <w:ind w:left="-176" w:right="-126"/>
              <w:jc w:val="center"/>
            </w:pPr>
            <w:r w:rsidRPr="00DC57A9">
              <w:t>декабрь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</w:t>
            </w: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ГКУ П</w:t>
            </w:r>
            <w:r>
              <w:t xml:space="preserve">К </w:t>
            </w:r>
            <w:r w:rsidRPr="00DC57A9">
              <w:t xml:space="preserve">«УГПС Пермского края»,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КГБУ ДПО «УМЦ по ГО и ЧС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>
              <w:t>Участие в заседаниях</w:t>
            </w:r>
            <w:r w:rsidRPr="00DC57A9">
              <w:t xml:space="preserve"> рабочей группы при Правительстве Пермского края для решения вопросов, связанных с развитием и организацией эксплуатации системы обеспечения вызова экстренных служб по единому номеру «112» в Пермском крае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DC57A9">
              <w:t>по отдельному плану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  <w:r w:rsidRPr="00DC57A9">
              <w:br/>
              <w:t>Министерство информационного развития и связи Пермского края,</w:t>
            </w:r>
            <w:r w:rsidRPr="00DC57A9">
              <w:br/>
              <w:t xml:space="preserve">ТО ФОИВ в Пермском крае, </w:t>
            </w:r>
          </w:p>
          <w:p w:rsidR="00D50D49" w:rsidRPr="00F06347" w:rsidRDefault="00D50D49" w:rsidP="00E01FC8">
            <w:pPr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ОМСУ,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 xml:space="preserve">Участие в учении </w:t>
            </w:r>
            <w:r w:rsidRPr="00DC57A9">
              <w:t>по переводу исполнительных органов государственной власти Пермского края и органов местного самоуправления края на работу в особый период</w:t>
            </w:r>
          </w:p>
          <w:p w:rsidR="00D50D49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>по отдельному плану</w:t>
            </w:r>
          </w:p>
          <w:p w:rsidR="00D50D49" w:rsidRPr="00DC57A9" w:rsidRDefault="00D50D49" w:rsidP="00E01FC8">
            <w:pPr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>Отдел мобилизационной подготовки Администрации губернатора Пермского края, ИОГВ Пермского края по направлениям деятельности,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 xml:space="preserve">ТО ФОИВ в Пермском крае, 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  <w:r>
              <w:lastRenderedPageBreak/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>«Гражданская защита»,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 w:rsidRPr="00DC57A9">
              <w:t xml:space="preserve">Участие в антитеррористических учениях, проводимых </w:t>
            </w:r>
            <w:r>
              <w:t>оперативным штабом (далее - ОШ)</w:t>
            </w:r>
            <w:r w:rsidRPr="00DC57A9">
              <w:t xml:space="preserve"> в Пермском крае</w:t>
            </w:r>
          </w:p>
          <w:p w:rsidR="00D50D49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ind w:left="-113" w:right="56" w:firstLine="113"/>
              <w:jc w:val="center"/>
            </w:pPr>
            <w:r w:rsidRPr="00DC57A9">
              <w:t>по планам работы ОШ в Пермском крае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 xml:space="preserve">ОШ в Пермском крае, 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 xml:space="preserve">Министерство территориальной безопасности Пермского края, руководители ТО ФОИВ Пермского края, </w:t>
            </w:r>
            <w:r>
              <w:t>Государственное казенное учреждение</w:t>
            </w:r>
            <w:r w:rsidRPr="00DC57A9">
              <w:t xml:space="preserve"> Пермского края </w:t>
            </w:r>
            <w:r w:rsidRPr="00DC57A9">
              <w:br/>
              <w:t xml:space="preserve">«Гражданская защита», </w:t>
            </w:r>
          </w:p>
          <w:p w:rsidR="00D50D49" w:rsidRPr="00DC57A9" w:rsidRDefault="00D50D49" w:rsidP="00E01FC8">
            <w:pPr>
              <w:widowControl w:val="0"/>
              <w:ind w:left="-113" w:right="-113" w:firstLine="50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</w:t>
            </w:r>
          </w:p>
          <w:p w:rsidR="00D50D49" w:rsidRPr="00DC57A9" w:rsidRDefault="00D50D49" w:rsidP="00E01FC8">
            <w:pPr>
              <w:widowControl w:val="0"/>
              <w:ind w:left="-113" w:right="-113" w:firstLine="50"/>
              <w:jc w:val="center"/>
            </w:pPr>
            <w:r w:rsidRPr="00DC57A9">
              <w:t>ГКУЗ «Пермский краевой ТЦМК»,</w:t>
            </w:r>
            <w:r w:rsidRPr="00DC57A9">
              <w:rPr>
                <w:rFonts w:eastAsia="Arial Unicode MS"/>
              </w:rPr>
              <w:t xml:space="preserve"> ГКУ ПК «УГПС Пермского края», </w:t>
            </w: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 w:rsidRPr="00A76FD7">
              <w:rPr>
                <w:rFonts w:hint="eastAsia"/>
              </w:rPr>
              <w:t>Участие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в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командно–штабных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учениях</w:t>
            </w:r>
            <w:r w:rsidRPr="00A76FD7">
              <w:t xml:space="preserve">, </w:t>
            </w:r>
            <w:r w:rsidRPr="00A76FD7">
              <w:rPr>
                <w:rFonts w:hint="eastAsia"/>
              </w:rPr>
              <w:t>тактико</w:t>
            </w:r>
            <w:r w:rsidRPr="00A76FD7">
              <w:t>-</w:t>
            </w:r>
            <w:r w:rsidRPr="00A76FD7">
              <w:rPr>
                <w:rFonts w:hint="eastAsia"/>
              </w:rPr>
              <w:t>специальных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учениях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и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штабных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тренировках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проводимых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МЧС</w:t>
            </w:r>
            <w:r w:rsidRPr="00A76FD7">
              <w:t xml:space="preserve"> </w:t>
            </w:r>
            <w:r w:rsidRPr="00A76FD7">
              <w:rPr>
                <w:rFonts w:hint="eastAsia"/>
              </w:rPr>
              <w:t>России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ind w:left="-113" w:right="56" w:firstLine="113"/>
              <w:jc w:val="center"/>
            </w:pPr>
            <w:r w:rsidRPr="00DC57A9">
              <w:t>по планам МЧС России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ind w:left="-113" w:right="-113"/>
              <w:jc w:val="center"/>
            </w:pPr>
            <w:r w:rsidRPr="00DC57A9">
              <w:t>ИОГВ Пермского края по направлениям деятельности,</w:t>
            </w:r>
          </w:p>
          <w:p w:rsidR="00D50D49" w:rsidRPr="00DC57A9" w:rsidRDefault="00D50D49" w:rsidP="00E01FC8">
            <w:pPr>
              <w:ind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</w:t>
            </w:r>
            <w:r>
              <w:t>Государственное казенное учреждение</w:t>
            </w:r>
            <w:r w:rsidRPr="00DC57A9">
              <w:t xml:space="preserve"> Пермского края «Пермская краевая служба спасения», ГКУЗ «Пермский краевой ТЦМК»,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>Участие в проверках</w:t>
            </w:r>
            <w:r w:rsidRPr="00DC57A9">
              <w:t xml:space="preserve"> оперативно-служебной деятельности ЕДДС муниципальных образований Пермского края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113" w:right="-113"/>
              <w:jc w:val="center"/>
            </w:pPr>
            <w:r w:rsidRPr="00DC57A9">
              <w:t>«Гражданская защита»,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Главное управление МЧС России по Пермскому краю,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F06347" w:rsidRDefault="00D50D49" w:rsidP="00E01FC8">
            <w:pPr>
              <w:jc w:val="both"/>
            </w:pPr>
            <w:r>
              <w:t>Участие в р</w:t>
            </w:r>
            <w:r w:rsidRPr="00DC57A9">
              <w:t>азработк</w:t>
            </w:r>
            <w:r>
              <w:t>е</w:t>
            </w:r>
            <w:r w:rsidRPr="00DC57A9">
              <w:t xml:space="preserve"> и реализаци</w:t>
            </w:r>
            <w:r>
              <w:t>и</w:t>
            </w:r>
            <w:r w:rsidRPr="00DC57A9">
              <w:t xml:space="preserve"> государственных программ, нормативно-правовых актов по вопросам пожарной безопасности, гражданской обороны, защиты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2452" w:type="dxa"/>
          </w:tcPr>
          <w:p w:rsidR="00D50D49" w:rsidRPr="00F06347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</w:p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>ИОГВ Пермского края по направлениям деятельности,</w:t>
            </w:r>
          </w:p>
          <w:p w:rsidR="00D50D49" w:rsidRPr="00F06347" w:rsidRDefault="00D50D49" w:rsidP="00E01FC8">
            <w:pPr>
              <w:jc w:val="center"/>
            </w:pPr>
            <w:r>
              <w:t>Главное управление</w:t>
            </w:r>
            <w:r w:rsidRPr="00DC57A9">
              <w:t xml:space="preserve"> МЧС России по Пермскому краю,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КГБУ ДПО «УМЦ по ГО и ЧС Пермского края», </w:t>
            </w:r>
            <w:r w:rsidRPr="00DC57A9">
              <w:rPr>
                <w:rFonts w:eastAsia="Arial Unicode MS"/>
              </w:rPr>
              <w:t>ГКУ ПК «УГПС Пермского края»,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 xml:space="preserve">Участие в </w:t>
            </w:r>
            <w:r w:rsidRPr="00DC57A9">
              <w:t>мероприяти</w:t>
            </w:r>
            <w:r>
              <w:t>ях</w:t>
            </w:r>
            <w:r w:rsidRPr="00DC57A9">
              <w:t xml:space="preserve"> по совершенствованию в Пермском крае системы вызова экстренных оперативных служб по единому номеру «112»</w:t>
            </w:r>
          </w:p>
          <w:p w:rsidR="00D50D49" w:rsidRPr="00DC57A9" w:rsidRDefault="00D50D49" w:rsidP="00E01FC8">
            <w:pPr>
              <w:jc w:val="both"/>
            </w:pP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  <w:r w:rsidRPr="00DC57A9">
              <w:br/>
              <w:t>Министерство информационного развития и связи Пермского края,</w:t>
            </w:r>
            <w:r w:rsidRPr="00DC57A9">
              <w:br/>
              <w:t xml:space="preserve">ТО ФОИВ в Пермском крае,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</w:t>
            </w:r>
          </w:p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 xml:space="preserve">«Гражданская защита», ОМСУ,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Обучение</w:t>
            </w:r>
            <w:r w:rsidRPr="00DC57A9">
              <w:t xml:space="preserve"> уполномоченного на задействование систем оповещения населения дежурного (дежурно-</w:t>
            </w:r>
            <w:r w:rsidRPr="00DC57A9">
              <w:lastRenderedPageBreak/>
              <w:t>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lastRenderedPageBreak/>
              <w:t xml:space="preserve">в течение года </w:t>
            </w:r>
          </w:p>
          <w:p w:rsidR="00D50D49" w:rsidRPr="00DC57A9" w:rsidRDefault="00D50D49" w:rsidP="00E01FC8">
            <w:pPr>
              <w:jc w:val="center"/>
            </w:pPr>
            <w:r w:rsidRPr="00DC57A9">
              <w:rPr>
                <w:i/>
              </w:rPr>
              <w:t xml:space="preserve">(по программам </w:t>
            </w:r>
            <w:r w:rsidRPr="00DC57A9">
              <w:rPr>
                <w:i/>
              </w:rPr>
              <w:lastRenderedPageBreak/>
              <w:t>обучения)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lastRenderedPageBreak/>
              <w:t xml:space="preserve">Министерство территориальной безопасности Пермского края, </w:t>
            </w:r>
            <w:r w:rsidRPr="00DC57A9">
              <w:lastRenderedPageBreak/>
              <w:t xml:space="preserve">Министерство информационного развития и связи Пермского края, ОМСУ, </w:t>
            </w: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>Участие в о</w:t>
            </w:r>
            <w:r w:rsidRPr="00DC57A9">
              <w:t>рганизаци</w:t>
            </w:r>
            <w:r>
              <w:t>и</w:t>
            </w:r>
            <w:r w:rsidRPr="00DC57A9">
              <w:t xml:space="preserve"> работы со средствами массовой информации по доведению до населения требований пожарной безопасности, порядка действий в случае возникновения пожара, а также необходимости должного присмотра за детьми 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в течение года</w:t>
            </w:r>
          </w:p>
          <w:p w:rsidR="00D50D49" w:rsidRPr="00DC57A9" w:rsidRDefault="00D50D49" w:rsidP="00E01FC8">
            <w:pPr>
              <w:jc w:val="center"/>
            </w:pP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 xml:space="preserve">Министерство территориальной безопасности Пермского края, </w:t>
            </w:r>
            <w:r w:rsidRPr="00DC57A9">
              <w:br/>
              <w:t>Министерство образования и науки Пермского края, Министерство социального развития Пермского края,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widowControl w:val="0"/>
              <w:jc w:val="both"/>
            </w:pPr>
            <w:r>
              <w:t>Участие в о</w:t>
            </w:r>
            <w:r w:rsidRPr="00DC57A9">
              <w:t>рганизаци</w:t>
            </w:r>
            <w:r>
              <w:t>и</w:t>
            </w:r>
            <w:r w:rsidRPr="00DC57A9">
              <w:t xml:space="preserve"> и проведени</w:t>
            </w:r>
            <w:r>
              <w:t>и</w:t>
            </w:r>
            <w:r w:rsidRPr="00DC57A9">
              <w:t xml:space="preserve"> работы по предоставлению социальных услуг для приведения жилых помещений в нормативное состояние </w:t>
            </w:r>
            <w:r w:rsidRPr="00DC57A9">
              <w:br/>
              <w:t xml:space="preserve">в целях предотвращения пожаров для семей, воспитывающих детей, </w:t>
            </w:r>
            <w:r w:rsidRPr="00DC57A9">
              <w:br/>
              <w:t>в т.ч. оборудованию мест проживания автономными пожарными извещателями. Проведение разъяснительной работы с населением по Порядку получения социальной услуги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Министерство социального развития Пермского края, </w:t>
            </w:r>
          </w:p>
          <w:p w:rsidR="00D50D49" w:rsidRPr="00DC57A9" w:rsidRDefault="00D50D49" w:rsidP="00E01FC8">
            <w:pPr>
              <w:widowControl w:val="0"/>
              <w:ind w:left="-95" w:right="-109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>
              <w:t>Участие в п</w:t>
            </w:r>
            <w:r w:rsidRPr="00DC57A9">
              <w:t>роведени</w:t>
            </w:r>
            <w:r>
              <w:t>и</w:t>
            </w:r>
            <w:r w:rsidRPr="00DC57A9">
              <w:t xml:space="preserve"> профилактических рейдов мест проживания семей, воспитывающих детей, в том числе находящихся в социально опасном положении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 xml:space="preserve">Министерство социального развития Пермского края, 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 w:rsidRPr="00DC57A9">
              <w:t>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18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DC57A9" w:rsidRDefault="00D50D49" w:rsidP="00E01FC8">
            <w:pPr>
              <w:jc w:val="both"/>
            </w:pPr>
            <w:r w:rsidRPr="00A91548">
              <w:t xml:space="preserve"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</w:t>
            </w:r>
            <w:r w:rsidRPr="00A91548">
              <w:br/>
              <w:t>в готовности технических средств оповещения систем оповещения населения</w:t>
            </w:r>
          </w:p>
        </w:tc>
        <w:tc>
          <w:tcPr>
            <w:tcW w:w="2452" w:type="dxa"/>
          </w:tcPr>
          <w:p w:rsidR="00D50D49" w:rsidRPr="00DC57A9" w:rsidRDefault="00D50D49" w:rsidP="00E01FC8">
            <w:pPr>
              <w:jc w:val="center"/>
            </w:pPr>
            <w:r w:rsidRPr="00DC57A9">
              <w:t>в течение года</w:t>
            </w:r>
          </w:p>
        </w:tc>
        <w:tc>
          <w:tcPr>
            <w:tcW w:w="3553" w:type="dxa"/>
          </w:tcPr>
          <w:p w:rsidR="00D50D49" w:rsidRPr="00DC57A9" w:rsidRDefault="00D50D49" w:rsidP="00E01FC8">
            <w:pPr>
              <w:widowControl w:val="0"/>
              <w:ind w:left="-113"/>
              <w:jc w:val="center"/>
            </w:pPr>
            <w:r w:rsidRPr="00DC57A9">
              <w:t>Министерство территориальной безопасности Пермского края,</w:t>
            </w:r>
          </w:p>
          <w:p w:rsidR="00D50D49" w:rsidRPr="00DC57A9" w:rsidRDefault="00D50D49" w:rsidP="00E01FC8">
            <w:pPr>
              <w:widowControl w:val="0"/>
              <w:jc w:val="center"/>
            </w:pPr>
            <w:r>
              <w:t>Государственное казенное учреждение</w:t>
            </w:r>
            <w:r w:rsidRPr="00DC57A9">
              <w:t xml:space="preserve"> Пермского края «Гражданская защита», ОМСУ,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F06347" w:rsidRDefault="00D50D49" w:rsidP="00E01FC8">
            <w:pPr>
              <w:spacing w:before="60" w:line="240" w:lineRule="exact"/>
              <w:jc w:val="center"/>
              <w:rPr>
                <w:b/>
                <w:bCs/>
                <w:spacing w:val="-4"/>
              </w:rPr>
            </w:pPr>
            <w:r w:rsidRPr="00F063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F06347">
              <w:rPr>
                <w:b/>
                <w:lang w:val="en-US"/>
              </w:rPr>
              <w:t>V</w:t>
            </w:r>
            <w:r w:rsidRPr="00F06347">
              <w:rPr>
                <w:b/>
              </w:rPr>
              <w:t xml:space="preserve">. Мероприятия, проводимые под руководством главы администрации </w:t>
            </w:r>
            <w:r w:rsidRPr="00825195">
              <w:rPr>
                <w:b/>
                <w:u w:val="single"/>
              </w:rPr>
              <w:t>Пермского муниципального округа Пермского края</w:t>
            </w:r>
            <w:r w:rsidRPr="00F06347">
              <w:rPr>
                <w:b/>
                <w:bCs/>
                <w:spacing w:val="-4"/>
              </w:rPr>
              <w:t xml:space="preserve"> </w:t>
            </w:r>
          </w:p>
          <w:p w:rsidR="00D50D49" w:rsidRPr="00F06347" w:rsidRDefault="00D50D49" w:rsidP="00E01FC8">
            <w:pPr>
              <w:spacing w:before="60" w:line="240" w:lineRule="exact"/>
              <w:jc w:val="center"/>
              <w:rPr>
                <w:b/>
                <w:bCs/>
                <w:i/>
                <w:spacing w:val="-4"/>
              </w:rPr>
            </w:pPr>
            <w:r w:rsidRPr="00F06347">
              <w:rPr>
                <w:b/>
                <w:bCs/>
                <w:i/>
                <w:spacing w:val="-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(муниципальное образование)</w:t>
            </w:r>
          </w:p>
          <w:p w:rsidR="00D50D49" w:rsidRPr="00F06347" w:rsidRDefault="00D50D49" w:rsidP="00E01FC8">
            <w:pPr>
              <w:spacing w:line="240" w:lineRule="exact"/>
              <w:ind w:left="360"/>
              <w:jc w:val="center"/>
              <w:rPr>
                <w:b/>
              </w:rPr>
            </w:pPr>
            <w:r w:rsidRPr="00F06347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F06347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D50D49" w:rsidRPr="000736DB" w:rsidTr="00E01FC8">
        <w:trPr>
          <w:trHeight w:val="1383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widowControl w:val="0"/>
              <w:jc w:val="both"/>
            </w:pPr>
            <w:r w:rsidRPr="00F06347">
              <w:t>Утверждение на заседании комиссии по предупреждению и ликвидации чрезвычайных ситуаций и обеспечению пожарной безопасности муниципального образования графика корректировки электронных паспортов территорий на 2024 год</w:t>
            </w:r>
          </w:p>
          <w:p w:rsidR="00D50D49" w:rsidRPr="00F06347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jc w:val="center"/>
            </w:pPr>
            <w:r w:rsidRPr="00F06347">
              <w:t>до 15 января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825195" w:rsidRDefault="00D50D49" w:rsidP="00E01FC8">
            <w:pPr>
              <w:jc w:val="center"/>
            </w:pPr>
            <w:r w:rsidRPr="00825195">
              <w:t xml:space="preserve">КЧС и ОПБ Пермского муниципального округа, начальник ЕДДС </w:t>
            </w:r>
            <w:r>
              <w:t xml:space="preserve">МКУ «Центр обеспечения безопасности </w:t>
            </w:r>
            <w:r w:rsidRPr="00825195">
              <w:t>Пермского муниципального округа</w:t>
            </w:r>
            <w:r>
              <w:t xml:space="preserve"> Пермского края» (далее - МКУ ЦОБ ПМО)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widowControl w:val="0"/>
              <w:jc w:val="both"/>
            </w:pPr>
            <w:r w:rsidRPr="00F06347">
              <w:t>Корректировка плана действий по предупреждению и ликвидации чрезвычайных ситуаций природного и техногенного характера на территории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widowControl w:val="0"/>
              <w:jc w:val="center"/>
            </w:pPr>
            <w:r w:rsidRPr="00F06347">
              <w:t xml:space="preserve">до </w:t>
            </w:r>
            <w:r w:rsidRPr="00DC31ED">
              <w:t>19 января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5C430C" w:rsidRDefault="00D50D49" w:rsidP="00E01FC8">
            <w:pPr>
              <w:jc w:val="center"/>
            </w:pPr>
            <w:r w:rsidRPr="005C430C">
              <w:t>Начальник отдела</w:t>
            </w:r>
            <w:r>
              <w:t xml:space="preserve"> гражданской обороны и чрезвычайных ситуаций</w:t>
            </w:r>
            <w:r w:rsidRPr="005C430C">
              <w:t xml:space="preserve"> </w:t>
            </w:r>
            <w:r>
              <w:t>(далее ГО и ЧС)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widowControl w:val="0"/>
              <w:jc w:val="both"/>
            </w:pPr>
            <w:r w:rsidRPr="00F06347">
              <w:t xml:space="preserve">Уточнение Плана гражданской обороны и защиты населения </w:t>
            </w:r>
          </w:p>
          <w:p w:rsidR="00D50D49" w:rsidRPr="00F06347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F06347" w:rsidRDefault="00D50D49" w:rsidP="00E01FC8">
            <w:pPr>
              <w:widowControl w:val="0"/>
              <w:jc w:val="center"/>
            </w:pPr>
            <w:r w:rsidRPr="00F06347">
              <w:t>до 25 января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О</w:t>
            </w:r>
            <w:r w:rsidRPr="005C430C">
              <w:t xml:space="preserve">тдел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both"/>
            </w:pPr>
            <w:r w:rsidRPr="00A912C1">
              <w:t>Организация и проведение мероприятий по пропуску паводковых вод на территории в 2024 году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jc w:val="center"/>
            </w:pPr>
            <w:r w:rsidRPr="00A912C1">
              <w:t>январь - май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both"/>
            </w:pPr>
            <w:r w:rsidRPr="00A912C1">
              <w:t>Уточнение Плана приведения в готовность гражданской обороны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jc w:val="center"/>
            </w:pPr>
            <w:r w:rsidRPr="00A912C1">
              <w:t>до 1 февраля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О</w:t>
            </w:r>
            <w:r w:rsidRPr="005C430C">
              <w:t xml:space="preserve">тдел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widowControl w:val="0"/>
              <w:jc w:val="both"/>
            </w:pPr>
            <w:r w:rsidRPr="00A912C1">
              <w:t>Представление информации в Министерство территориальной безопасности Пермского края:</w:t>
            </w:r>
          </w:p>
          <w:p w:rsidR="00D50D49" w:rsidRPr="00A912C1" w:rsidRDefault="00D50D49" w:rsidP="00E01FC8">
            <w:pPr>
              <w:widowControl w:val="0"/>
              <w:jc w:val="both"/>
            </w:pPr>
            <w:r w:rsidRPr="00A912C1">
              <w:t>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t xml:space="preserve">3 </w:t>
            </w:r>
            <w:r w:rsidRPr="00A912C1">
              <w:t>год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widowControl w:val="0"/>
              <w:jc w:val="center"/>
            </w:pPr>
            <w:r w:rsidRPr="00A912C1">
              <w:t>до 1 февраля</w:t>
            </w:r>
          </w:p>
          <w:p w:rsidR="00D50D49" w:rsidRPr="00A912C1" w:rsidRDefault="00D50D49" w:rsidP="00E01FC8">
            <w:pPr>
              <w:widowControl w:val="0"/>
              <w:jc w:val="center"/>
            </w:pPr>
          </w:p>
          <w:p w:rsidR="00D50D49" w:rsidRPr="00A912C1" w:rsidRDefault="00D50D49" w:rsidP="00E01FC8">
            <w:pPr>
              <w:widowControl w:val="0"/>
              <w:jc w:val="center"/>
            </w:pPr>
          </w:p>
          <w:p w:rsidR="00D50D49" w:rsidRPr="00A912C1" w:rsidRDefault="00D50D49" w:rsidP="00E01FC8">
            <w:pPr>
              <w:widowControl w:val="0"/>
              <w:jc w:val="center"/>
            </w:pPr>
          </w:p>
          <w:p w:rsidR="00D50D49" w:rsidRPr="00A912C1" w:rsidRDefault="00D50D49" w:rsidP="00E01FC8">
            <w:pPr>
              <w:widowControl w:val="0"/>
              <w:jc w:val="center"/>
            </w:pPr>
          </w:p>
          <w:p w:rsidR="00D50D49" w:rsidRPr="00A912C1" w:rsidRDefault="00D50D49" w:rsidP="00E01FC8">
            <w:pPr>
              <w:widowControl w:val="0"/>
              <w:jc w:val="center"/>
            </w:pPr>
          </w:p>
          <w:p w:rsidR="00D50D49" w:rsidRPr="00A912C1" w:rsidRDefault="00D50D49" w:rsidP="00E01FC8">
            <w:pPr>
              <w:widowControl w:val="0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widowControl w:val="0"/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widowControl w:val="0"/>
              <w:jc w:val="both"/>
            </w:pPr>
            <w:r w:rsidRPr="00A912C1">
              <w:t xml:space="preserve">Разработка во взаимодействии с территориальными подразделениями надзорной деятельности и профилактической работы, пожарно-спасательными отрядами ГУ МЧС России по Пермскому краю плана </w:t>
            </w:r>
            <w:r w:rsidRPr="00A912C1">
              <w:lastRenderedPageBreak/>
              <w:t>проведения профилактической работы на текущий год, в том числе с учетом обстановки с пожарами и последствиями от них, сезонности проведения мероприятий, социальных и климатических особенностей соответствующих территорий, а также комплекса мероприятий по профилактике детской гибели и травматизма на пожарах</w:t>
            </w:r>
          </w:p>
          <w:p w:rsidR="00D50D49" w:rsidRPr="00A912C1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center"/>
            </w:pPr>
            <w:r w:rsidRPr="00A912C1">
              <w:lastRenderedPageBreak/>
              <w:t>февраль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Заместитель начальника, начальник </w:t>
            </w:r>
            <w:r>
              <w:t xml:space="preserve">аварийно-спасательной службы (далее - </w:t>
            </w:r>
            <w:r w:rsidRPr="005C430C">
              <w:t>АСС</w:t>
            </w:r>
            <w:r>
              <w:t>)</w:t>
            </w:r>
            <w:r w:rsidRPr="005C430C">
              <w:t xml:space="preserve"> МКУ </w:t>
            </w:r>
            <w:r>
              <w:t xml:space="preserve">ЦОБ ПМО, </w:t>
            </w:r>
            <w:r>
              <w:lastRenderedPageBreak/>
              <w:t>начальник 28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Пермскому краю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ind w:right="85"/>
              <w:jc w:val="both"/>
            </w:pPr>
            <w:r w:rsidRPr="00B067C9">
              <w:t>Внеплановая корректировка разделов пояснительной записки Плана действий муниципального образования по рискам возможных (прогнозируемых) ЧС в соответствии с критериями, указанными в п.1.8 и п. 2.5 приказа МЧС России № 429 от 05.07.2021 «Об установлении критериев информации о чрезвычайных ситуациях приро</w:t>
            </w:r>
            <w:r>
              <w:t>дного и техногенного характера»</w:t>
            </w:r>
          </w:p>
          <w:p w:rsidR="00D50D49" w:rsidRPr="00B067C9" w:rsidRDefault="00D50D49" w:rsidP="00E01FC8">
            <w:pPr>
              <w:ind w:right="85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jc w:val="center"/>
            </w:pPr>
            <w:r w:rsidRPr="00B067C9">
              <w:t>февраль - март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both"/>
            </w:pPr>
            <w:r w:rsidRPr="00A912C1">
              <w:t>Разработка и утверждение плана основных противопаводковых мероприятий на период прохождения весенне-летнего половодья 2024 года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jc w:val="center"/>
            </w:pPr>
            <w:r w:rsidRPr="00A912C1">
              <w:t>февраль - март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widowControl w:val="0"/>
              <w:jc w:val="both"/>
            </w:pPr>
            <w:r w:rsidRPr="00A912C1">
              <w:t>Организация мероприятий по подготовке объектов детского отдыха, в части соблюдения законодательства в области пожарной безопасности</w:t>
            </w:r>
          </w:p>
          <w:p w:rsidR="00D50D49" w:rsidRPr="00A912C1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center"/>
            </w:pPr>
            <w:r w:rsidRPr="00A912C1">
              <w:t>февраль-май</w:t>
            </w:r>
          </w:p>
          <w:p w:rsidR="00D50D49" w:rsidRPr="00A912C1" w:rsidRDefault="00D50D49" w:rsidP="00E01FC8">
            <w:pPr>
              <w:ind w:right="85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5C430C" w:rsidRDefault="00D50D49" w:rsidP="00E01FC8">
            <w:pPr>
              <w:jc w:val="center"/>
            </w:pPr>
            <w:r w:rsidRPr="005C430C">
              <w:t>Управление социального развития администрации Пермского муниципального округа Пермского края, руководители объектов детского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517BE5" w:rsidRDefault="00D50D49" w:rsidP="00E01FC8">
            <w:pPr>
              <w:widowControl w:val="0"/>
              <w:jc w:val="both"/>
              <w:rPr>
                <w:rFonts w:ascii="Calibri" w:hAnsi="Calibri"/>
              </w:rPr>
            </w:pPr>
            <w:r>
              <w:t>Переработка</w:t>
            </w:r>
            <w:r w:rsidRPr="007B5632">
              <w:t xml:space="preserve"> </w:t>
            </w:r>
            <w:r>
              <w:t xml:space="preserve">муниципальных </w:t>
            </w:r>
            <w:r w:rsidRPr="007B5632">
              <w:t>нормативных правовых актов «О Порядке сбора и обмена информацией в области гражданской обороны, защиты населения и территорий от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2452" w:type="dxa"/>
          </w:tcPr>
          <w:p w:rsidR="00D50D49" w:rsidRPr="00A912C1" w:rsidRDefault="00D50D49" w:rsidP="00E01FC8">
            <w:pPr>
              <w:widowControl w:val="0"/>
              <w:jc w:val="center"/>
            </w:pPr>
            <w:r>
              <w:t>до 1 апреля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widowControl w:val="0"/>
              <w:jc w:val="center"/>
              <w:rPr>
                <w:color w:val="FF0000"/>
              </w:rPr>
            </w:pPr>
            <w:r w:rsidRPr="005C430C">
              <w:t>Начальник</w:t>
            </w:r>
            <w:r>
              <w:t xml:space="preserve"> ЕДДС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both"/>
            </w:pPr>
            <w:r w:rsidRPr="00A912C1">
              <w:t xml:space="preserve">Подготовка доклада о состоянии гражданской обороны муниципального образования муниципального </w:t>
            </w:r>
            <w:r w:rsidRPr="00A912C1">
              <w:lastRenderedPageBreak/>
              <w:t>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jc w:val="center"/>
            </w:pPr>
            <w:r w:rsidRPr="00A912C1">
              <w:lastRenderedPageBreak/>
              <w:t>до 10 мая</w:t>
            </w:r>
          </w:p>
          <w:p w:rsidR="00D50D49" w:rsidRPr="00A912C1" w:rsidRDefault="00D50D49" w:rsidP="00E01FC8">
            <w:pPr>
              <w:jc w:val="center"/>
            </w:pPr>
            <w:r w:rsidRPr="00A912C1">
              <w:t>до 6 декабря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О</w:t>
            </w:r>
            <w:r w:rsidRPr="005C430C">
              <w:t xml:space="preserve">тдел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widowControl w:val="0"/>
              <w:jc w:val="both"/>
            </w:pPr>
            <w:r w:rsidRPr="00A912C1">
              <w:t>Принятие муниципальных правовых актов «О мерах по обеспечению безопасности людей на водных объектах муниципального образования в летний период 2024 г.» и «Об установлении периода купального сезона». Разработать комплекс мероприятий, направленных на приведение несанкционированных мест массового отдыха людей в соответствии с Правилами охраны жизни людей на водных объектах в Пермском крае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widowControl w:val="0"/>
              <w:jc w:val="center"/>
            </w:pPr>
            <w:r w:rsidRPr="00A912C1">
              <w:t>до 17 мая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widowControl w:val="0"/>
              <w:jc w:val="both"/>
            </w:pPr>
            <w:r w:rsidRPr="00A912C1">
              <w:t>Организация мероприятий по подготовке образовательных организаций к новому учебному 2024-2025 году, в том числе по контролю своевременного устранения нарушений требований пожарной безопасности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A912C1" w:rsidRDefault="00D50D49" w:rsidP="00E01FC8">
            <w:pPr>
              <w:ind w:right="85"/>
              <w:jc w:val="center"/>
            </w:pPr>
            <w:r w:rsidRPr="00A912C1">
              <w:t>май-август</w:t>
            </w:r>
          </w:p>
          <w:p w:rsidR="00D50D49" w:rsidRPr="00A912C1" w:rsidRDefault="00D50D49" w:rsidP="00E01FC8">
            <w:pPr>
              <w:ind w:right="85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Управление </w:t>
            </w:r>
            <w:r>
              <w:t>образования</w:t>
            </w:r>
            <w:r w:rsidRPr="005C430C">
              <w:t xml:space="preserve"> администрации Пермского муниципального округа Пермского края, руководители </w:t>
            </w:r>
            <w:r>
              <w:t>образовательных организаций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50D49" w:rsidRPr="00724B5A" w:rsidRDefault="00D50D49" w:rsidP="00E01FC8">
            <w:pPr>
              <w:jc w:val="center"/>
            </w:pPr>
            <w:r w:rsidRPr="00724B5A">
              <w:t>1 480,0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  <w:tcBorders>
              <w:right w:val="single" w:sz="4" w:space="0" w:color="000000"/>
            </w:tcBorders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Проведение мероприятий по подготовке к осеннее - зимнему периоду (отопительный сезон) 2024-2025 годов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jc w:val="center"/>
            </w:pPr>
            <w:r w:rsidRPr="004552C3">
              <w:t>до 30 августа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5C430C" w:rsidRDefault="00D50D49" w:rsidP="00E01FC8">
            <w:pPr>
              <w:jc w:val="center"/>
            </w:pPr>
            <w:r w:rsidRPr="005C430C">
              <w:t>Начальник МКУ Управление благоустройства Пермского муниципального округа</w:t>
            </w:r>
            <w:r>
              <w:t>, начальники территориальных управлений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Принятие муниципальных правовых актов «О мерах по обеспечению безопасности людей на водных объектах муниципального образования в зимний период 2024-2025 г.г.», с установлением периода, в течение которого выход (выезд)  на лёд запрещён с последующим размещением на официальных сайтах муниципальных образований и в средствах массовой информации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jc w:val="center"/>
            </w:pPr>
            <w:r w:rsidRPr="004552C3">
              <w:t>до 15 ноября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Разработка, утверждение и исполнение местных бюджетов в части расходов на пожарную безопасность, в том числе на содержание пожарной охраны, проведение противопожарной пропаганды и доведение до населения требований пожарной безопасности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до 30 ноября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  <w:r>
              <w:t>Начальники территориальных управлений администрации Пермского муниципального округа Пермского края, з</w:t>
            </w:r>
            <w:r w:rsidRPr="005C430C">
              <w:t xml:space="preserve">аместитель начальника, начальник АСС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Подготовка материалов в ежегодный государственный доклад о состоянии защиты населения и территорий от чрезвычайных ситуаций</w:t>
            </w:r>
            <w:r w:rsidRPr="004552C3">
              <w:tab/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jc w:val="center"/>
            </w:pPr>
            <w:r w:rsidRPr="004552C3">
              <w:rPr>
                <w:rFonts w:hint="eastAsia"/>
              </w:rPr>
              <w:t>до</w:t>
            </w:r>
            <w:r w:rsidRPr="004552C3">
              <w:t xml:space="preserve"> 30 </w:t>
            </w:r>
            <w:r w:rsidRPr="004552C3">
              <w:rPr>
                <w:rFonts w:hint="eastAsia"/>
              </w:rPr>
              <w:t>ноября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Разработка и согласование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t>5</w:t>
            </w:r>
            <w:r w:rsidRPr="004552C3">
              <w:t xml:space="preserve"> год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25 декабря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tabs>
                <w:tab w:val="left" w:pos="13080"/>
              </w:tabs>
              <w:jc w:val="both"/>
            </w:pPr>
            <w:r w:rsidRPr="004552C3">
              <w:t>Разработка плана проведения занятий по подготовке дежурно-диспетчерского персонала ЕДДС на год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jc w:val="center"/>
            </w:pPr>
            <w:r w:rsidRPr="004552C3">
              <w:t>до 25 декабря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</w:t>
            </w:r>
            <w:r>
              <w:t>ЕДДС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jc w:val="both"/>
            </w:pPr>
            <w:r w:rsidRPr="004552C3">
              <w:t>Разработка плана работы КЧС и ОПБ на 202</w:t>
            </w:r>
            <w:r>
              <w:t>5</w:t>
            </w:r>
            <w:r w:rsidRPr="004552C3">
              <w:t xml:space="preserve"> год, корректировка состава комиссии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декабрь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jc w:val="both"/>
            </w:pPr>
            <w:r w:rsidRPr="004552C3">
              <w:t>Проведение мероприятий по недопущению заезда детей в организации отдыха детей и их оздоровления, имеющие нарушения требований пожарной безопасности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ind w:right="85"/>
              <w:jc w:val="center"/>
            </w:pPr>
            <w:r w:rsidRPr="004552C3">
              <w:t>в течение периода подготовки и проведения летней оздоровительной кампании 2024 года</w:t>
            </w:r>
          </w:p>
          <w:p w:rsidR="00D50D49" w:rsidRPr="004552C3" w:rsidRDefault="00D50D49" w:rsidP="00E01FC8">
            <w:pPr>
              <w:ind w:right="85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>Управление социального развития администрации Пермского муниципального округа Пермского края, руководители объектов детского отдыха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jc w:val="both"/>
            </w:pPr>
            <w:r w:rsidRPr="004552C3">
              <w:t>Организация агитационно-пропагандистской работы в детских оздоровительных лагерях, лагерях с дневным и сезонным пребыванием, в том числе проведения с детьми бесед и инструктажей по вопросам пожарной безопасности, конкурсов, викторин, соревнований, учебно - познавательных занятий, практических тренировок по эвакуации людей в случае возникновения пожара и чрезвычайной ситуации в начале каждой смены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в течение периода подготовки и проведения летней оздоровительной кампании 2024 года.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>Управление социального развития администрации Пермского муниципального округа Пермского края,</w:t>
            </w:r>
            <w:r>
              <w:t xml:space="preserve"> начальник учебного пункта МКУ ЦОБ ПМО,</w:t>
            </w:r>
            <w:r w:rsidRPr="005C430C">
              <w:t xml:space="preserve"> руководители объектов детского отдыха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161,55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Организация мероприятий, построение и развитие сегментов аппаратно-программного комплекса «Безопасный город»</w:t>
            </w:r>
            <w:r w:rsidRPr="004552C3">
              <w:tab/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jc w:val="center"/>
            </w:pPr>
            <w:r w:rsidRPr="004552C3"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>Начальник отдела ГО и ЧС</w:t>
            </w:r>
            <w:r>
              <w:t xml:space="preserve">, начальник ЕДДС 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4 376,92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rPr>
                <w:rFonts w:eastAsia="Calibri"/>
                <w:lang w:eastAsia="en-US"/>
              </w:rPr>
              <w:t xml:space="preserve">Создание, содержание и организация деятельности аварийно - спасательных служб и (или) аварийно-спасательных формирований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t>З</w:t>
            </w:r>
            <w:r w:rsidRPr="005C430C">
              <w:t xml:space="preserve">аместитель начальника, начальник АСС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273457" w:rsidRDefault="00D50D49" w:rsidP="00E01FC8">
            <w:pPr>
              <w:jc w:val="center"/>
            </w:pPr>
            <w:r w:rsidRPr="00273457">
              <w:t>49 479,38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  <w:rPr>
                <w:rFonts w:eastAsia="Calibri"/>
                <w:lang w:eastAsia="en-US"/>
              </w:rPr>
            </w:pPr>
            <w:r w:rsidRPr="004552C3">
              <w:rPr>
                <w:rFonts w:eastAsia="Calibri"/>
                <w:lang w:eastAsia="en-US"/>
              </w:rPr>
              <w:t xml:space="preserve">Выполнение мероприятий по обеспечению первичных мер пожарной безопасности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F7F6E" w:rsidRDefault="00D50D49" w:rsidP="00E01FC8">
            <w:pPr>
              <w:jc w:val="center"/>
              <w:rPr>
                <w:rFonts w:eastAsia="Calibri"/>
                <w:lang w:eastAsia="en-US"/>
              </w:rPr>
            </w:pPr>
            <w:r w:rsidRPr="00BF7F6E">
              <w:rPr>
                <w:rFonts w:eastAsia="Calibri"/>
                <w:lang w:eastAsia="en-US"/>
              </w:rPr>
              <w:t xml:space="preserve">Начальники территориальных управлений администрации Пермского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BF7F6E">
              <w:rPr>
                <w:rFonts w:eastAsia="Calibri"/>
                <w:lang w:eastAsia="en-US"/>
              </w:rPr>
              <w:t>округа Пермского края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4 915,05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  <w:rPr>
                <w:rFonts w:eastAsia="Calibri"/>
                <w:i/>
                <w:iCs/>
                <w:lang w:eastAsia="en-US"/>
              </w:rPr>
            </w:pPr>
            <w:r w:rsidRPr="004552C3">
              <w:rPr>
                <w:rFonts w:eastAsia="Calibri"/>
                <w:lang w:eastAsia="en-US"/>
              </w:rPr>
              <w:t>Развитие и совершенствование добровольной пожарной охраны на территории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widowControl w:val="0"/>
              <w:ind w:left="-108" w:right="-108"/>
              <w:jc w:val="center"/>
              <w:rPr>
                <w:i/>
                <w:iCs/>
              </w:rPr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rFonts w:eastAsia="Calibri"/>
                <w:i/>
                <w:iCs/>
                <w:color w:val="FF0000"/>
                <w:lang w:eastAsia="en-US"/>
              </w:rPr>
            </w:pPr>
            <w:r w:rsidRPr="00BF7F6E">
              <w:rPr>
                <w:rFonts w:eastAsia="Calibri"/>
                <w:iCs/>
                <w:lang w:eastAsia="en-US"/>
              </w:rPr>
              <w:t xml:space="preserve">МКУ ЦОБ ПМО, директор </w:t>
            </w:r>
            <w:r>
              <w:rPr>
                <w:rFonts w:eastAsia="Calibri"/>
                <w:iCs/>
                <w:lang w:eastAsia="en-US"/>
              </w:rPr>
              <w:t>общественного учреждения пожарной охраны</w:t>
            </w:r>
            <w:r w:rsidRPr="00BF7F6E">
              <w:rPr>
                <w:rFonts w:eastAsia="Calibri"/>
                <w:iCs/>
                <w:lang w:eastAsia="en-US"/>
              </w:rPr>
              <w:t xml:space="preserve"> «Д</w:t>
            </w:r>
            <w:r>
              <w:rPr>
                <w:rFonts w:eastAsia="Calibri"/>
                <w:iCs/>
                <w:lang w:eastAsia="en-US"/>
              </w:rPr>
              <w:t>обровольная пожарная команда</w:t>
            </w:r>
            <w:r w:rsidRPr="00BF7F6E">
              <w:rPr>
                <w:rFonts w:eastAsia="Calibri"/>
                <w:iCs/>
                <w:lang w:eastAsia="en-US"/>
              </w:rPr>
              <w:t xml:space="preserve"> Пермского муниципального округа</w:t>
            </w:r>
            <w:r>
              <w:rPr>
                <w:rFonts w:eastAsia="Calibri"/>
                <w:iCs/>
                <w:lang w:eastAsia="en-US"/>
              </w:rPr>
              <w:t>»</w:t>
            </w:r>
            <w:r w:rsidRPr="00BF7F6E">
              <w:rPr>
                <w:rFonts w:eastAsia="Calibri"/>
                <w:iCs/>
                <w:lang w:eastAsia="en-US"/>
              </w:rPr>
              <w:t>,</w:t>
            </w:r>
            <w:r w:rsidRPr="00BF7F6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</w:t>
            </w:r>
            <w:r w:rsidRPr="00BF7F6E">
              <w:rPr>
                <w:rFonts w:eastAsia="Calibri"/>
                <w:lang w:eastAsia="en-US"/>
              </w:rPr>
              <w:t xml:space="preserve">ачальники территориальных управлений администрации Пермского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BF7F6E">
              <w:rPr>
                <w:rFonts w:eastAsia="Calibri"/>
                <w:lang w:eastAsia="en-US"/>
              </w:rPr>
              <w:t>округа Пермского края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1 500,0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  <w:rPr>
                <w:rFonts w:eastAsia="Calibri"/>
                <w:lang w:eastAsia="en-US"/>
              </w:rPr>
            </w:pPr>
            <w:r w:rsidRPr="004552C3">
              <w:rPr>
                <w:rFonts w:eastAsia="Calibri"/>
                <w:lang w:eastAsia="en-US"/>
              </w:rPr>
      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t>З</w:t>
            </w:r>
            <w:r w:rsidRPr="005C430C">
              <w:t xml:space="preserve">аместитель начальника, начальник АСС МКУ </w:t>
            </w:r>
            <w:r>
              <w:t>ЦОБ ПМО,</w:t>
            </w:r>
            <w:r>
              <w:rPr>
                <w:rFonts w:eastAsia="Calibri"/>
                <w:lang w:eastAsia="en-US"/>
              </w:rPr>
              <w:t xml:space="preserve"> н</w:t>
            </w:r>
            <w:r w:rsidRPr="00BF7F6E">
              <w:rPr>
                <w:rFonts w:eastAsia="Calibri"/>
                <w:lang w:eastAsia="en-US"/>
              </w:rPr>
              <w:t xml:space="preserve">ачальники территориальных управлений администрации Пермского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BF7F6E">
              <w:rPr>
                <w:rFonts w:eastAsia="Calibri"/>
                <w:lang w:eastAsia="en-US"/>
              </w:rPr>
              <w:t>округа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Организация работы по обеспечению территорий достаточным количеством источников противопожарного водоснабжения и их содержание в надлежащем состоянии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BF7F6E">
              <w:rPr>
                <w:rFonts w:eastAsia="Calibri"/>
                <w:lang w:eastAsia="en-US"/>
              </w:rPr>
              <w:t xml:space="preserve">ачальники территориальных управлений администрации Пермского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BF7F6E">
              <w:rPr>
                <w:rFonts w:eastAsia="Calibri"/>
                <w:lang w:eastAsia="en-US"/>
              </w:rPr>
              <w:t>округа Пермского края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2 870,75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Организация работы по обеспечению возможности проездов пожарной техники к населенным пунктам и другим территориям проживания граждан по дорогам местного значения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BF7F6E">
              <w:rPr>
                <w:rFonts w:eastAsia="Calibri"/>
                <w:lang w:eastAsia="en-US"/>
              </w:rPr>
              <w:t xml:space="preserve">ачальники территориальных управлений администрации Пермского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BF7F6E">
              <w:rPr>
                <w:rFonts w:eastAsia="Calibri"/>
                <w:lang w:eastAsia="en-US"/>
              </w:rPr>
              <w:t>округа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 xml:space="preserve">Предоставление донесений (информации) в области гражданской обороны, защиты населения и территорий от чрезвычайных ситуаций природного и техногенного </w:t>
            </w:r>
            <w:r w:rsidRPr="004552C3">
              <w:lastRenderedPageBreak/>
              <w:t xml:space="preserve">характера в Пермском крае при угрозе возникновения чрезвычайных ситуаций, а также при повседневной деятельности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lastRenderedPageBreak/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 w:rsidRPr="005C430C">
              <w:t>Начальник отдела ГО и ЧС</w:t>
            </w:r>
            <w:r>
              <w:t xml:space="preserve">, начальник ЕДДС 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  <w:rPr>
                <w:bCs/>
              </w:rPr>
            </w:pPr>
            <w:r w:rsidRPr="00F70FA4">
              <w:rPr>
                <w:bCs/>
              </w:rPr>
              <w:t xml:space="preserve">Корректировка </w:t>
            </w:r>
            <w:r>
              <w:rPr>
                <w:bCs/>
              </w:rPr>
              <w:t>электронных паспортов территорий муниципальных</w:t>
            </w:r>
            <w:r w:rsidRPr="00F70FA4">
              <w:rPr>
                <w:bCs/>
              </w:rPr>
              <w:t xml:space="preserve"> </w:t>
            </w:r>
            <w:r>
              <w:rPr>
                <w:bCs/>
              </w:rPr>
              <w:t>и городских</w:t>
            </w:r>
            <w:r w:rsidRPr="00F70FA4">
              <w:rPr>
                <w:bCs/>
              </w:rPr>
              <w:t xml:space="preserve"> округ</w:t>
            </w:r>
            <w:r>
              <w:rPr>
                <w:bCs/>
              </w:rPr>
              <w:t>ов</w:t>
            </w:r>
            <w:r w:rsidRPr="00F70FA4">
              <w:rPr>
                <w:bCs/>
              </w:rPr>
              <w:t>,</w:t>
            </w:r>
            <w:r>
              <w:rPr>
                <w:bCs/>
              </w:rPr>
              <w:t xml:space="preserve"> населенных пунктов</w:t>
            </w:r>
            <w:r w:rsidRPr="00F70FA4">
              <w:rPr>
                <w:bCs/>
              </w:rPr>
              <w:t xml:space="preserve"> Пермского края</w:t>
            </w:r>
            <w:r w:rsidRPr="004552C3">
              <w:rPr>
                <w:bCs/>
              </w:rPr>
              <w:t xml:space="preserve"> </w:t>
            </w:r>
          </w:p>
          <w:p w:rsidR="00D50D49" w:rsidRPr="004552C3" w:rsidRDefault="00D50D49" w:rsidP="00E01FC8">
            <w:pPr>
              <w:ind w:right="85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pStyle w:val="a6"/>
              <w:ind w:left="72" w:right="72"/>
              <w:rPr>
                <w:bCs/>
              </w:rPr>
            </w:pPr>
            <w:r w:rsidRPr="004552C3">
              <w:rPr>
                <w:bCs/>
              </w:rPr>
              <w:t xml:space="preserve">в соответствии </w:t>
            </w:r>
          </w:p>
          <w:p w:rsidR="00D50D49" w:rsidRPr="004552C3" w:rsidRDefault="00D50D49" w:rsidP="00E01FC8">
            <w:pPr>
              <w:pStyle w:val="a6"/>
              <w:ind w:left="72" w:right="72"/>
              <w:rPr>
                <w:bCs/>
              </w:rPr>
            </w:pPr>
            <w:r w:rsidRPr="004552C3">
              <w:rPr>
                <w:bCs/>
              </w:rPr>
              <w:t>с планом корректировки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>
              <w:t xml:space="preserve">Начальник ЕДДС 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D50D49" w:rsidRPr="008F0630" w:rsidRDefault="00D50D49" w:rsidP="00E01FC8">
            <w:pPr>
              <w:suppressAutoHyphens/>
              <w:snapToGrid w:val="0"/>
              <w:ind w:right="85"/>
              <w:jc w:val="both"/>
              <w:rPr>
                <w:bCs/>
              </w:rPr>
            </w:pPr>
            <w:r w:rsidRPr="008F0630">
              <w:rPr>
                <w:bCs/>
              </w:rPr>
              <w:t>Корректировка блока «Паспорт территории»                           в «личном кабинете ЕДДС» информационной системы «Атлас опасностей и рисков»</w:t>
            </w:r>
          </w:p>
          <w:p w:rsidR="00D50D49" w:rsidRPr="00F70FA4" w:rsidRDefault="00D50D49" w:rsidP="00E01FC8">
            <w:pPr>
              <w:ind w:right="85"/>
              <w:jc w:val="both"/>
              <w:rPr>
                <w:bCs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D50D49" w:rsidRPr="008F0630" w:rsidRDefault="00D50D49" w:rsidP="00E01FC8">
            <w:pPr>
              <w:pStyle w:val="a6"/>
              <w:ind w:left="72" w:right="72"/>
              <w:rPr>
                <w:bCs/>
              </w:rPr>
            </w:pPr>
            <w:r w:rsidRPr="008F0630">
              <w:rPr>
                <w:bCs/>
              </w:rPr>
              <w:t xml:space="preserve">в соответствии </w:t>
            </w:r>
          </w:p>
          <w:p w:rsidR="00D50D49" w:rsidRPr="004552C3" w:rsidRDefault="00D50D49" w:rsidP="00E01FC8">
            <w:pPr>
              <w:pStyle w:val="a6"/>
              <w:ind w:left="72" w:right="72"/>
              <w:rPr>
                <w:bCs/>
              </w:rPr>
            </w:pPr>
            <w:r w:rsidRPr="008F0630">
              <w:rPr>
                <w:bCs/>
              </w:rPr>
              <w:t>с планом корректировки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>
              <w:t xml:space="preserve">Начальник ЕДДС </w:t>
            </w:r>
            <w:r w:rsidRPr="005C430C">
              <w:t xml:space="preserve">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 xml:space="preserve">Разработка (корректировка) муниципальной правовой базы в области гражданской обороны и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объектах, в том числе в области развития и социальной поддержки подразделений </w:t>
            </w:r>
            <w:r>
              <w:t>добровольной пожарной охраны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мере необходимости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shd w:val="clear" w:color="auto" w:fill="FFFFFF"/>
              <w:jc w:val="center"/>
              <w:rPr>
                <w:color w:val="FF0000"/>
              </w:rPr>
            </w:pPr>
            <w:r w:rsidRPr="005C430C">
              <w:t>Начальник отдела ГО и ЧС</w:t>
            </w:r>
            <w:r>
              <w:t>, з</w:t>
            </w:r>
            <w:r w:rsidRPr="005C430C">
              <w:t xml:space="preserve">аместитель начальника, начальник АСС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Корректировка паспорта безопасности</w:t>
            </w:r>
            <w:r w:rsidRPr="004552C3">
              <w:tab/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jc w:val="center"/>
            </w:pPr>
            <w:r w:rsidRPr="004552C3">
              <w:t>по мере необходимости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jc w:val="center"/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Подготовка и проведение заседаний противопаводковой рабочей группы при комиссии по предупреждению, ликвидации чрезвычайных ситуаций и обеспечению пожарной безопасности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отдельному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>плану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Подготовка и проведение заседаний комиссии по предупреждению, ликвидации чрезвычайных ситуаций и обеспечению пожарной безопасности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отдельному плану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>ЦОБ ПМО, председатель КЧС и ОПБ Пермского муниципального округа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ind w:right="85"/>
              <w:jc w:val="both"/>
            </w:pPr>
            <w:r w:rsidRPr="00B067C9">
              <w:t>Подготовка и проведение заседаний эвак</w:t>
            </w:r>
            <w:r>
              <w:t>оприемной</w:t>
            </w:r>
            <w:r w:rsidRPr="00B067C9">
              <w:t xml:space="preserve"> комиссии муниципального образования</w:t>
            </w:r>
          </w:p>
          <w:p w:rsidR="00D50D49" w:rsidRPr="004552C3" w:rsidRDefault="00D50D49" w:rsidP="00E01FC8">
            <w:pPr>
              <w:ind w:right="85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lastRenderedPageBreak/>
              <w:t>по отдельному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>плану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 xml:space="preserve">ЦОБ ПМО, председатель </w:t>
            </w:r>
            <w:r>
              <w:lastRenderedPageBreak/>
              <w:t>эвакоприемной комиссии Пермского муниципального округа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 xml:space="preserve">Подготовка и проведение заседаний комиссии </w:t>
            </w:r>
            <w:r w:rsidRPr="004552C3">
              <w:br w:type="textWrapping" w:clear="all"/>
              <w:t xml:space="preserve">по поддержанию устойчивого функционирования объектов экономики в военное время и чрезвычайных ситуациях природного и техногенного характера </w:t>
            </w:r>
            <w:r w:rsidRPr="00AB5836">
              <w:t>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отдельному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>плану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5C430C">
              <w:t xml:space="preserve">Начальник отдела ГО и ЧС МКУ </w:t>
            </w:r>
            <w:r>
              <w:t xml:space="preserve">ЦОБ ПМО, председатель </w:t>
            </w:r>
            <w:r w:rsidRPr="004552C3">
              <w:t xml:space="preserve">комиссии </w:t>
            </w:r>
            <w:r w:rsidRPr="004552C3">
              <w:br w:type="textWrapping" w:clear="all"/>
              <w:t>по поддержанию устойчивого функционирования объектов экономики в военное время и чрезвычайных ситуациях природного и техногенного характера</w:t>
            </w:r>
            <w:r>
              <w:t xml:space="preserve"> Пермского муниципального округа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 xml:space="preserve">Участие в организации функционирования и развитии </w:t>
            </w:r>
            <w:r>
              <w:t>«С</w:t>
            </w:r>
            <w:r w:rsidRPr="004552C3">
              <w:t>истемы-112» на территории муниципального образования</w:t>
            </w:r>
          </w:p>
          <w:p w:rsidR="00D50D49" w:rsidRPr="004552C3" w:rsidRDefault="00D50D49" w:rsidP="00E01FC8">
            <w:pPr>
              <w:ind w:right="85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отдельному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>плану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 xml:space="preserve">Начальник ЕДДС </w:t>
            </w:r>
            <w:r w:rsidRPr="005C430C">
              <w:t xml:space="preserve">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shd w:val="clear" w:color="auto" w:fill="auto"/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Создание и развитие муниципальных автоматизированных систем оповещения в Пермском крае</w:t>
            </w:r>
          </w:p>
        </w:tc>
        <w:tc>
          <w:tcPr>
            <w:tcW w:w="2452" w:type="dxa"/>
            <w:shd w:val="clear" w:color="auto" w:fill="auto"/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по отдельным планам</w:t>
            </w:r>
          </w:p>
        </w:tc>
        <w:tc>
          <w:tcPr>
            <w:tcW w:w="3553" w:type="dxa"/>
            <w:shd w:val="clear" w:color="auto" w:fill="auto"/>
          </w:tcPr>
          <w:p w:rsidR="00D50D49" w:rsidRPr="000736DB" w:rsidRDefault="00D50D49" w:rsidP="00E01FC8">
            <w:pPr>
              <w:widowControl w:val="0"/>
              <w:ind w:left="-95" w:right="-109"/>
              <w:jc w:val="center"/>
              <w:rPr>
                <w:color w:val="FF0000"/>
              </w:rPr>
            </w:pPr>
            <w:r>
              <w:t xml:space="preserve">Начальник ЕДДС </w:t>
            </w:r>
            <w:r w:rsidRPr="005C430C">
              <w:t xml:space="preserve">МКУ </w:t>
            </w:r>
            <w:r>
              <w:t>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2 896,92</w:t>
            </w:r>
          </w:p>
        </w:tc>
      </w:tr>
      <w:tr w:rsidR="00D50D49" w:rsidRPr="000736DB" w:rsidTr="00E01FC8">
        <w:trPr>
          <w:trHeight w:val="293"/>
        </w:trPr>
        <w:tc>
          <w:tcPr>
            <w:tcW w:w="569" w:type="dxa"/>
            <w:vMerge w:val="restart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Проведение разъяснительной работы с населением по Порядку получения социальной услуги в виде материальной помощи на обеспечение мест проживания автономными дымовыми пожарными извещателями, проведение ремонта печного отопления и электропроводки, а также необходимости своевременной замене аккумуляторных батарей пожарных извещателей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3305D" w:rsidRDefault="00D50D49" w:rsidP="00E01FC8">
            <w:pPr>
              <w:jc w:val="center"/>
            </w:pPr>
            <w:r w:rsidRPr="00D3305D">
              <w:t>Начальник</w:t>
            </w:r>
            <w:r>
              <w:t>и</w:t>
            </w:r>
            <w:r w:rsidRPr="00D3305D">
              <w:t xml:space="preserve"> территориальных управлений администрации Пермского муниципального окру</w:t>
            </w:r>
            <w:r>
              <w:t>г</w:t>
            </w:r>
            <w:r w:rsidRPr="00D3305D">
              <w:t>а Пермского края, начальник учебного пункта МКУ ЦОБ ПМО</w:t>
            </w:r>
          </w:p>
        </w:tc>
        <w:tc>
          <w:tcPr>
            <w:tcW w:w="2126" w:type="dxa"/>
            <w:vMerge w:val="restart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293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79E1" w:rsidRDefault="00D50D49" w:rsidP="00E01FC8">
            <w:pPr>
              <w:ind w:right="85"/>
              <w:jc w:val="both"/>
              <w:rPr>
                <w:highlight w:val="yellow"/>
              </w:rPr>
            </w:pPr>
            <w:r w:rsidRPr="00B067C9">
              <w:t>Проведение работы по обучению, информированию неработающего населения, также осуществлению противопожарной пропаганды в соответствии с требованиями постановления Правительства Пермского края от 7 июля 2009 г</w:t>
            </w:r>
            <w:r>
              <w:t>. № 421-п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Н</w:t>
            </w:r>
            <w:r w:rsidRPr="00D3305D">
              <w:t>ачальник учебного пункта МКУ 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227,75</w:t>
            </w:r>
          </w:p>
        </w:tc>
      </w:tr>
      <w:tr w:rsidR="00D50D49" w:rsidRPr="000736DB" w:rsidTr="00E01FC8">
        <w:trPr>
          <w:trHeight w:val="293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both"/>
            </w:pPr>
            <w:r w:rsidRPr="004552C3">
              <w:t>Организация работы по установке и поддержанию исправного состояния автономных дымовых пожарных извещателей в домах (квартирах)</w:t>
            </w:r>
            <w:r>
              <w:t>,</w:t>
            </w:r>
            <w:r w:rsidRPr="004552C3">
              <w:t xml:space="preserve">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4552C3" w:rsidRDefault="00D50D49" w:rsidP="00E01FC8">
            <w:pPr>
              <w:ind w:right="85"/>
              <w:jc w:val="center"/>
            </w:pPr>
            <w:r w:rsidRPr="004552C3">
              <w:t>в течение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4552C3">
              <w:t xml:space="preserve">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D3305D">
              <w:t>Начальник</w:t>
            </w:r>
            <w:r>
              <w:t>и</w:t>
            </w:r>
            <w:r w:rsidRPr="00D3305D">
              <w:t xml:space="preserve"> территориальных управлений администрации Пермского муниципального окру</w:t>
            </w:r>
            <w:r>
              <w:t>г</w:t>
            </w:r>
            <w:r w:rsidRPr="00D3305D">
              <w:t>а Пермского края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293"/>
        </w:trPr>
        <w:tc>
          <w:tcPr>
            <w:tcW w:w="569" w:type="dxa"/>
            <w:vMerge w:val="restart"/>
          </w:tcPr>
          <w:p w:rsidR="00D50D49" w:rsidRPr="000736DB" w:rsidRDefault="00D50D49" w:rsidP="00D50D49">
            <w:pPr>
              <w:numPr>
                <w:ilvl w:val="0"/>
                <w:numId w:val="7"/>
              </w:numPr>
              <w:ind w:left="357" w:hanging="357"/>
              <w:jc w:val="center"/>
              <w:rPr>
                <w:color w:val="FF0000"/>
              </w:rPr>
            </w:pP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ind w:right="85"/>
              <w:jc w:val="both"/>
            </w:pPr>
            <w:r w:rsidRPr="00B067C9">
              <w:rPr>
                <w:rFonts w:hint="eastAsia"/>
              </w:rPr>
              <w:t>В</w:t>
            </w:r>
            <w:r w:rsidRPr="00B067C9">
              <w:t xml:space="preserve">озбуждение дел </w:t>
            </w:r>
            <w:r w:rsidRPr="00B067C9">
              <w:rPr>
                <w:rFonts w:hint="eastAsia"/>
              </w:rPr>
              <w:t>об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административных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правонарушениях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должностными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лицами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органов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местного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самоуправления</w:t>
            </w:r>
            <w:r w:rsidRPr="00B067C9">
              <w:t xml:space="preserve"> в соответствии с </w:t>
            </w:r>
            <w:r w:rsidRPr="00B067C9">
              <w:rPr>
                <w:rFonts w:hint="eastAsia"/>
              </w:rPr>
              <w:t>Законо</w:t>
            </w:r>
            <w:r w:rsidRPr="00B067C9">
              <w:t xml:space="preserve">м </w:t>
            </w:r>
            <w:r w:rsidRPr="00B067C9">
              <w:rPr>
                <w:rFonts w:hint="eastAsia"/>
              </w:rPr>
              <w:t>Пермского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края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от</w:t>
            </w:r>
            <w:r w:rsidRPr="00B067C9">
              <w:t xml:space="preserve"> 06.04.2015         № 460-</w:t>
            </w:r>
            <w:r w:rsidRPr="00B067C9">
              <w:rPr>
                <w:rFonts w:hint="eastAsia"/>
              </w:rPr>
              <w:t>ПК</w:t>
            </w:r>
            <w:r w:rsidRPr="00B067C9">
              <w:t xml:space="preserve"> «</w:t>
            </w:r>
            <w:r w:rsidRPr="00B067C9">
              <w:rPr>
                <w:rFonts w:hint="eastAsia"/>
              </w:rPr>
              <w:t>Об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административных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правонарушениях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в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Пермском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крае</w:t>
            </w:r>
            <w:r w:rsidRPr="00B067C9">
              <w:t xml:space="preserve">» </w:t>
            </w:r>
            <w:r w:rsidRPr="00B067C9">
              <w:rPr>
                <w:rFonts w:hint="eastAsia"/>
              </w:rPr>
              <w:t>за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совершение</w:t>
            </w:r>
            <w:r w:rsidRPr="00B067C9">
              <w:t xml:space="preserve"> </w:t>
            </w:r>
            <w:r w:rsidRPr="00B067C9">
              <w:rPr>
                <w:rFonts w:hint="eastAsia"/>
              </w:rPr>
              <w:t>правонарушений</w:t>
            </w:r>
            <w:r w:rsidRPr="00B067C9">
              <w:t xml:space="preserve">, </w:t>
            </w:r>
            <w:r w:rsidRPr="00B067C9">
              <w:rPr>
                <w:rFonts w:hint="eastAsia"/>
              </w:rPr>
              <w:t>п</w:t>
            </w:r>
            <w:r w:rsidRPr="00B067C9">
              <w:t>редусмотренных ст. 6.6.1., 7.5.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ind w:right="85"/>
              <w:jc w:val="center"/>
            </w:pPr>
            <w:r w:rsidRPr="00B067C9">
              <w:t>в течение</w:t>
            </w:r>
          </w:p>
          <w:p w:rsidR="00D50D49" w:rsidRPr="004552C3" w:rsidRDefault="00D50D49" w:rsidP="00E01FC8">
            <w:pPr>
              <w:ind w:right="85"/>
              <w:jc w:val="center"/>
            </w:pPr>
            <w:r w:rsidRPr="00B067C9">
              <w:t xml:space="preserve"> года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D3305D">
              <w:t xml:space="preserve">Начальник управления правового обеспечения и муниципального контроля, </w:t>
            </w:r>
            <w:r>
              <w:t>н</w:t>
            </w:r>
            <w:r w:rsidRPr="00D3305D">
              <w:t>ачальник</w:t>
            </w:r>
            <w:r>
              <w:t>и</w:t>
            </w:r>
            <w:r w:rsidRPr="00D3305D">
              <w:t xml:space="preserve"> территориальных управлений администрации Пермского муниципального окру</w:t>
            </w:r>
            <w:r>
              <w:t>г</w:t>
            </w:r>
            <w:r w:rsidRPr="00D3305D">
              <w:t>а Пермского края</w:t>
            </w:r>
          </w:p>
        </w:tc>
        <w:tc>
          <w:tcPr>
            <w:tcW w:w="2126" w:type="dxa"/>
            <w:vMerge w:val="restart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4552C3" w:rsidRDefault="00D50D49" w:rsidP="00E01FC8">
            <w:pPr>
              <w:jc w:val="center"/>
              <w:rPr>
                <w:b/>
              </w:rPr>
            </w:pPr>
            <w:r w:rsidRPr="004552C3">
              <w:rPr>
                <w:b/>
              </w:rPr>
              <w:t>2. Мероприятия по подготовке органов управления, сил и средств ГО и ЧС, должностных лиц, специалистов и населения:</w:t>
            </w:r>
          </w:p>
          <w:p w:rsidR="00D50D49" w:rsidRPr="004552C3" w:rsidRDefault="00D50D49" w:rsidP="00E01FC8">
            <w:pPr>
              <w:jc w:val="center"/>
            </w:pPr>
            <w:r w:rsidRPr="004552C3">
              <w:rPr>
                <w:b/>
              </w:rPr>
              <w:t>а) подготовка органов управления, сил и средств ГО и ЧС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Pr="00517BE5" w:rsidRDefault="00D50D49" w:rsidP="00E01FC8">
            <w:pPr>
              <w:widowControl w:val="0"/>
              <w:jc w:val="both"/>
              <w:rPr>
                <w:rFonts w:ascii="Calibri" w:hAnsi="Calibri"/>
              </w:rPr>
            </w:pPr>
            <w:r>
              <w:t xml:space="preserve">Участие ЕДДС в тренировке с </w:t>
            </w:r>
            <w:r w:rsidRPr="003730EE">
              <w:t>Центром управления в кризисных ситуациях (далее -</w:t>
            </w:r>
            <w:r w:rsidRPr="00517BE5">
              <w:rPr>
                <w:rFonts w:ascii="Calibri" w:hAnsi="Calibri"/>
              </w:rPr>
              <w:t xml:space="preserve"> </w:t>
            </w:r>
            <w:r>
              <w:t>ЦУКС</w:t>
            </w:r>
            <w:r w:rsidRPr="00517BE5">
              <w:rPr>
                <w:rFonts w:ascii="Calibri" w:hAnsi="Calibri"/>
              </w:rPr>
              <w:t>)</w:t>
            </w:r>
            <w:r>
              <w:t>, оперативными группами местного пожарно-спасательного гарнизона</w:t>
            </w:r>
          </w:p>
        </w:tc>
        <w:tc>
          <w:tcPr>
            <w:tcW w:w="2452" w:type="dxa"/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>
              <w:t>ежедневно согласно графику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724B5A" w:rsidRDefault="00D50D49" w:rsidP="00E01FC8">
            <w:pPr>
              <w:jc w:val="center"/>
            </w:pPr>
            <w:r w:rsidRPr="00724B5A">
              <w:t>О</w:t>
            </w:r>
            <w:r>
              <w:t>перативно-дежурная смена</w:t>
            </w:r>
            <w:r w:rsidRPr="00724B5A">
              <w:t xml:space="preserve"> ЕДДС 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</w:tcPr>
          <w:p w:rsidR="00D50D49" w:rsidRDefault="00D50D49" w:rsidP="00E01FC8">
            <w:pPr>
              <w:widowControl w:val="0"/>
              <w:jc w:val="both"/>
            </w:pPr>
            <w:r w:rsidRPr="004552C3">
              <w:t>Проведение тренировки по проверке готовности к применению резервных источников энергоснабже</w:t>
            </w:r>
            <w:r>
              <w:t>ния пунктов управления (ЕДДС)</w:t>
            </w:r>
          </w:p>
        </w:tc>
        <w:tc>
          <w:tcPr>
            <w:tcW w:w="2452" w:type="dxa"/>
          </w:tcPr>
          <w:p w:rsidR="00D50D49" w:rsidRPr="004552C3" w:rsidRDefault="00D50D49" w:rsidP="00E01FC8">
            <w:pPr>
              <w:widowControl w:val="0"/>
              <w:ind w:left="-108" w:right="-108"/>
              <w:jc w:val="center"/>
            </w:pPr>
            <w:r w:rsidRPr="004552C3">
              <w:t>еженедельно</w:t>
            </w:r>
          </w:p>
          <w:p w:rsidR="00D50D49" w:rsidRDefault="00D50D49" w:rsidP="00E01FC8">
            <w:pPr>
              <w:widowControl w:val="0"/>
              <w:ind w:left="-108" w:right="-108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724B5A">
              <w:t xml:space="preserve">ЕДДС </w:t>
            </w:r>
            <w:r>
              <w:t xml:space="preserve"> и АСС </w:t>
            </w:r>
            <w:r w:rsidRPr="00724B5A">
              <w:t>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both"/>
            </w:pPr>
            <w:r w:rsidRPr="00D654F0">
              <w:t xml:space="preserve">Штабные тренировки с КЧС и ОПБ муниципального образования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49" w:rsidRDefault="00D50D49" w:rsidP="00E01FC8">
            <w:pPr>
              <w:widowControl w:val="0"/>
              <w:jc w:val="center"/>
            </w:pPr>
            <w:r>
              <w:t>29 февраля</w:t>
            </w:r>
          </w:p>
          <w:p w:rsidR="00D50D49" w:rsidRDefault="00D50D49" w:rsidP="00E01FC8">
            <w:pPr>
              <w:widowControl w:val="0"/>
              <w:jc w:val="center"/>
            </w:pPr>
            <w:r>
              <w:t>20 июня</w:t>
            </w:r>
          </w:p>
          <w:p w:rsidR="00D50D49" w:rsidRDefault="00D50D49" w:rsidP="00E01FC8">
            <w:pPr>
              <w:widowControl w:val="0"/>
              <w:jc w:val="center"/>
            </w:pPr>
            <w:r>
              <w:t>19 сентября</w:t>
            </w:r>
          </w:p>
          <w:p w:rsidR="00D50D49" w:rsidRPr="00D654F0" w:rsidRDefault="00D50D49" w:rsidP="00E01FC8">
            <w:pPr>
              <w:widowControl w:val="0"/>
              <w:jc w:val="center"/>
            </w:pPr>
            <w:r>
              <w:t>28 ноября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724B5A" w:rsidRDefault="00D50D49" w:rsidP="00E01FC8">
            <w:pPr>
              <w:jc w:val="center"/>
            </w:pPr>
            <w:r w:rsidRPr="00724B5A">
              <w:t>Председатель КЧС и ОПБ, МКУ ЦОБ ПМО, силы и средства муниципального звена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jc w:val="both"/>
            </w:pPr>
            <w:r w:rsidRPr="00D654F0">
              <w:t>Проведение учений и тренировок по гражданской обороне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02 марта</w:t>
            </w:r>
          </w:p>
          <w:p w:rsidR="00D50D49" w:rsidRPr="00D654F0" w:rsidRDefault="00D50D49" w:rsidP="00E01FC8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04 октября</w:t>
            </w:r>
          </w:p>
          <w:p w:rsidR="00D50D49" w:rsidRDefault="00D50D49" w:rsidP="00E01FC8">
            <w:pPr>
              <w:jc w:val="center"/>
              <w:rPr>
                <w:spacing w:val="-3"/>
              </w:rPr>
            </w:pPr>
          </w:p>
          <w:p w:rsidR="00D50D49" w:rsidRPr="00D654F0" w:rsidRDefault="00D50D49" w:rsidP="00E01FC8">
            <w:pPr>
              <w:jc w:val="center"/>
              <w:rPr>
                <w:spacing w:val="-3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Руководитель ГО</w:t>
            </w:r>
            <w:r w:rsidRPr="00724B5A">
              <w:t xml:space="preserve">, МКУ ЦОБ ПМО, силы и средства </w:t>
            </w:r>
            <w:r>
              <w:t>нештатных формирований гражданской обороны ( далее - НФГО)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both"/>
            </w:pPr>
            <w:r w:rsidRPr="00D654F0">
              <w:t>Тактико-специальное учение</w:t>
            </w:r>
            <w:r>
              <w:t xml:space="preserve"> по теме: «Действия сил и средств муниципального звена ТП РСЧС при реагировании на чрезвычайную ситуацию, связанную с техногенной </w:t>
            </w:r>
            <w:r>
              <w:lastRenderedPageBreak/>
              <w:t>аварией в местах массового пребывания людей (муниципальное автономное образовательное учреждение «Нижнемуллинская средняя школа»)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960B57" w:rsidRDefault="00D50D49" w:rsidP="00E01FC8">
            <w:pPr>
              <w:widowControl w:val="0"/>
              <w:jc w:val="center"/>
            </w:pPr>
            <w:r w:rsidRPr="00960B57">
              <w:lastRenderedPageBreak/>
              <w:t>15 марта</w:t>
            </w:r>
          </w:p>
          <w:p w:rsidR="00D50D49" w:rsidRPr="00D654F0" w:rsidRDefault="00D50D49" w:rsidP="00E01FC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 w:rsidRPr="00724B5A">
              <w:t>Председатель КЧС и ОПБ, МКУ ЦОБ ПМО, силы и средства муниципального звена ТП</w:t>
            </w:r>
            <w:r>
              <w:t xml:space="preserve">, </w:t>
            </w:r>
            <w:r>
              <w:lastRenderedPageBreak/>
              <w:t>объектовые звенья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both"/>
            </w:pPr>
            <w:r>
              <w:t>Штабная тренировка по теме: «Реагирование органов управления и сил РСЧС при ликвидации ЧС, сложившейся в результате опасных метеорологических явлений»</w:t>
            </w:r>
            <w:r w:rsidRPr="00D654F0"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  <w:rPr>
                <w:highlight w:val="yellow"/>
              </w:rPr>
            </w:pPr>
            <w:r w:rsidRPr="00960B57">
              <w:t>19 сентября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jc w:val="center"/>
            </w:pPr>
            <w:r w:rsidRPr="00724B5A">
              <w:t>Председатель КЧС и ОПБ, МКУ ЦОБ ПМО, силы и средства муниципального звена ТП</w:t>
            </w:r>
          </w:p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D654F0" w:rsidRDefault="00D50D49" w:rsidP="00E01FC8">
            <w:pPr>
              <w:jc w:val="center"/>
              <w:rPr>
                <w:b/>
              </w:rPr>
            </w:pPr>
            <w:r w:rsidRPr="00D654F0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</w:pPr>
            <w:r w:rsidRPr="00D654F0">
              <w:t xml:space="preserve">Проведение открытых уроков по основам безопасности жизнедеятельности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>март,</w:t>
            </w:r>
          </w:p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 xml:space="preserve">апрель, </w:t>
            </w:r>
          </w:p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 xml:space="preserve">сентябрь, </w:t>
            </w:r>
          </w:p>
          <w:p w:rsidR="00D50D4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>октябрь</w:t>
            </w:r>
          </w:p>
          <w:p w:rsidR="00D50D4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</w:p>
          <w:p w:rsidR="00D50D4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</w:p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jc w:val="both"/>
            </w:pPr>
            <w:r w:rsidRPr="00B067C9">
              <w:t>Проведение соревнований «Школа безопасности» на муниципальном уровне</w:t>
            </w:r>
          </w:p>
          <w:p w:rsidR="00D50D49" w:rsidRPr="00B067C9" w:rsidRDefault="00D50D49" w:rsidP="00E01FC8">
            <w:pPr>
              <w:widowControl w:val="0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>
              <w:t>апрель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Детский юношеский центр «Импульс», руководители образовательных организаций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40,0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firstLine="52"/>
              <w:jc w:val="both"/>
            </w:pPr>
            <w:r w:rsidRPr="00B067C9">
              <w:t>Проведение мероприятий в рамках Всероссийской акции «Мои безопасные каникулы» в преддверии «Дня защиты детей»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 w:rsidRPr="00B067C9">
              <w:rPr>
                <w:rFonts w:hint="eastAsia"/>
              </w:rPr>
              <w:t>с</w:t>
            </w:r>
            <w:r w:rsidRPr="00B067C9">
              <w:t xml:space="preserve"> 27 </w:t>
            </w:r>
            <w:r w:rsidRPr="00B067C9">
              <w:rPr>
                <w:rFonts w:hint="eastAsia"/>
              </w:rPr>
              <w:t>мая</w:t>
            </w:r>
            <w:r w:rsidRPr="00B067C9">
              <w:t xml:space="preserve"> </w:t>
            </w:r>
          </w:p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 w:rsidRPr="00B067C9">
              <w:rPr>
                <w:rFonts w:hint="eastAsia"/>
              </w:rPr>
              <w:t>по</w:t>
            </w:r>
            <w:r w:rsidRPr="00B067C9">
              <w:t xml:space="preserve"> 8 </w:t>
            </w:r>
            <w:r w:rsidRPr="00B067C9">
              <w:rPr>
                <w:rFonts w:hint="eastAsia"/>
              </w:rPr>
              <w:t>июня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center"/>
            </w:pPr>
            <w:r>
              <w:t>Управление образования, руководители образовательных организаций, начальник учебного пункта МКУ 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26,2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tabs>
                <w:tab w:val="left" w:pos="13080"/>
              </w:tabs>
              <w:jc w:val="both"/>
            </w:pPr>
            <w:r w:rsidRPr="00D654F0">
              <w:rPr>
                <w:rFonts w:hint="eastAsia"/>
              </w:rPr>
              <w:t>Проведение</w:t>
            </w:r>
            <w:r w:rsidRPr="00D654F0">
              <w:t xml:space="preserve"> </w:t>
            </w:r>
            <w:r w:rsidRPr="00D654F0">
              <w:rPr>
                <w:rFonts w:hint="eastAsia"/>
              </w:rPr>
              <w:t>соревнований</w:t>
            </w:r>
            <w:r w:rsidRPr="00D654F0">
              <w:t xml:space="preserve"> </w:t>
            </w:r>
            <w:r w:rsidRPr="00D654F0">
              <w:rPr>
                <w:rFonts w:hint="eastAsia"/>
              </w:rPr>
              <w:t>«Юный</w:t>
            </w:r>
            <w:r w:rsidRPr="00D654F0">
              <w:t xml:space="preserve"> </w:t>
            </w:r>
            <w:r w:rsidRPr="00D654F0">
              <w:rPr>
                <w:rFonts w:hint="eastAsia"/>
              </w:rPr>
              <w:t>спасатель»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center"/>
            </w:pPr>
            <w:r w:rsidRPr="00D654F0">
              <w:t>Июль</w:t>
            </w:r>
          </w:p>
          <w:p w:rsidR="00D50D49" w:rsidRPr="00D654F0" w:rsidRDefault="00D50D49" w:rsidP="00E01FC8">
            <w:pPr>
              <w:widowControl w:val="0"/>
              <w:jc w:val="center"/>
            </w:pPr>
          </w:p>
          <w:p w:rsidR="00D50D49" w:rsidRPr="00D654F0" w:rsidRDefault="00D50D49" w:rsidP="00E01FC8">
            <w:pPr>
              <w:widowControl w:val="0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Детский юношеский центр «Импульс», руководители образовательных организаций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40,0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jc w:val="both"/>
            </w:pPr>
            <w:r w:rsidRPr="00B067C9">
              <w:t>Проведение мероприятия «Месячник безопасности детей»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 w:rsidRPr="00B067C9">
              <w:t>с 19 августа</w:t>
            </w:r>
          </w:p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 w:rsidRPr="00B067C9">
              <w:t>по 19 сентября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Управление образования, руководители образовательных организаций, начальник учебного пункта МКУ 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26,2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tabs>
                <w:tab w:val="left" w:pos="13080"/>
              </w:tabs>
              <w:jc w:val="both"/>
            </w:pPr>
            <w:r w:rsidRPr="00D654F0">
              <w:t xml:space="preserve">Организация приема зачетов у дежурно-диспетчерского </w:t>
            </w:r>
            <w:r w:rsidRPr="00D654F0">
              <w:lastRenderedPageBreak/>
              <w:t>персонала ЕДДС в рамках осуществления допуска к несению оперативного дежурства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center"/>
            </w:pPr>
            <w:r w:rsidRPr="00D654F0">
              <w:lastRenderedPageBreak/>
              <w:t>до 25 декабря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 xml:space="preserve">Начальник ЕДДС МКУ ЦОБ </w:t>
            </w:r>
            <w:r>
              <w:lastRenderedPageBreak/>
              <w:t>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tabs>
                <w:tab w:val="left" w:pos="13080"/>
              </w:tabs>
              <w:jc w:val="both"/>
            </w:pPr>
            <w:r>
              <w:t>Разработка п</w:t>
            </w:r>
            <w:r w:rsidRPr="005F1D47">
              <w:t xml:space="preserve">лана </w:t>
            </w:r>
            <w:r>
              <w:t>проведения занятий по подготовке дежурно-диспетчерского персонала ЕДДС на год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widowControl w:val="0"/>
              <w:jc w:val="center"/>
            </w:pPr>
            <w:r>
              <w:t>до 25 декабря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ЕДДС МКУ 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shd w:val="clear" w:color="auto" w:fill="FFFFFF"/>
              <w:jc w:val="both"/>
            </w:pPr>
            <w:r w:rsidRPr="00B067C9">
              <w:t xml:space="preserve">Повышение квалификации должностных лиц и работников, уполномоченных на решение задач в области </w:t>
            </w:r>
            <w:r>
              <w:t>ГО</w:t>
            </w:r>
            <w:r w:rsidRPr="00B067C9">
              <w:t xml:space="preserve"> и ЧС в учебно-методическом центре и на курсах </w:t>
            </w:r>
            <w:r>
              <w:t>гражданской обороны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  <w:highlight w:val="yellow"/>
              </w:rPr>
            </w:pPr>
            <w:r w:rsidRPr="00B067C9">
              <w:rPr>
                <w:spacing w:val="-3"/>
              </w:rPr>
              <w:t>в течение года</w:t>
            </w:r>
            <w:r w:rsidRPr="00B067C9">
              <w:rPr>
                <w:spacing w:val="-3"/>
                <w:highlight w:val="yellow"/>
              </w:rPr>
              <w:t xml:space="preserve"> </w:t>
            </w:r>
          </w:p>
          <w:p w:rsidR="00D50D49" w:rsidRPr="00B067C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учебного пункта МКУ ЦОБ ПМО</w:t>
            </w:r>
          </w:p>
        </w:tc>
        <w:tc>
          <w:tcPr>
            <w:tcW w:w="2126" w:type="dxa"/>
          </w:tcPr>
          <w:p w:rsidR="00D50D49" w:rsidRPr="00724B5A" w:rsidRDefault="00D50D49" w:rsidP="00E01FC8">
            <w:pPr>
              <w:jc w:val="center"/>
            </w:pPr>
            <w:r w:rsidRPr="00724B5A">
              <w:t>25,5</w:t>
            </w:r>
            <w:r>
              <w:t>0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shd w:val="clear" w:color="auto" w:fill="FFFFFF"/>
              <w:jc w:val="both"/>
            </w:pPr>
            <w:r w:rsidRPr="00B067C9">
              <w:t xml:space="preserve">Обеспечение дополнительного профессионального образования или курсового обучения соответствующих групп населения и оказания населению консультационных услуг в области </w:t>
            </w:r>
            <w:r>
              <w:t>гражданской обороны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B067C9">
              <w:rPr>
                <w:spacing w:val="-3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учебного пункта МКУ ЦОБ ПМО, начальники учебно-консультационных пунктов по гражданской обороне (далее УКП по ГО)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jc w:val="both"/>
            </w:pPr>
            <w:r w:rsidRPr="00D654F0">
              <w:t>Осуществление организационно-методического руководства и контроля за подготовкой работников, личного состава формирований и служб организаций, находящихся на территории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учебного пункта МКУ ЦОБ ПМО, начальники УКП по ГО, руководители формирований и служб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jc w:val="both"/>
            </w:pPr>
            <w:r w:rsidRPr="00D654F0">
              <w:t>Осуществление подготовки личного состава формирований и служб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jc w:val="center"/>
            </w:pPr>
            <w:r>
              <w:t>Начальник учебного пункта МКУ ЦОБ ПМО, начальники УКП по ГО, руководители формирований и служб</w:t>
            </w:r>
          </w:p>
          <w:p w:rsidR="00D50D49" w:rsidRPr="00D654F0" w:rsidRDefault="00D50D49" w:rsidP="00E01FC8">
            <w:pPr>
              <w:jc w:val="center"/>
            </w:pP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D654F0" w:rsidRDefault="00D50D49" w:rsidP="00E01FC8">
            <w:pPr>
              <w:jc w:val="center"/>
              <w:rPr>
                <w:b/>
              </w:rPr>
            </w:pPr>
            <w:r w:rsidRPr="00D654F0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Default="00D50D49" w:rsidP="00E01FC8">
            <w:pPr>
              <w:shd w:val="clear" w:color="auto" w:fill="FFFFFF"/>
              <w:jc w:val="both"/>
            </w:pPr>
            <w:r w:rsidRPr="00D654F0">
              <w:t>Размещение на сайте муниципального образования материалов по тематике гражданской обороны, защиты в чрезвычайных ситуациях и безопасности людей на водных объектах</w:t>
            </w:r>
          </w:p>
          <w:p w:rsidR="00D50D49" w:rsidRPr="00D654F0" w:rsidRDefault="00D50D49" w:rsidP="00E01FC8">
            <w:pPr>
              <w:shd w:val="clear" w:color="auto" w:fill="FFFFFF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jc w:val="center"/>
            </w:pPr>
            <w:r w:rsidRPr="00D654F0">
              <w:t>постоянно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учебного пункта МКУ ЦОБ ПМО, начальник муниципального автономного учреждения «Информационный центр»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F42941">
            <w:pPr>
              <w:ind w:right="85"/>
              <w:jc w:val="both"/>
            </w:pPr>
            <w:r w:rsidRPr="00D654F0">
              <w:t xml:space="preserve">Организация профилактической работы по пропаганде знаний в области обеспечения безопасности людей на водных объектах (патрулирование прибрежных территорий, размещение информации в СМИ, интернет </w:t>
            </w:r>
            <w:r w:rsidRPr="00D654F0">
              <w:lastRenderedPageBreak/>
              <w:t>ресурсах)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 w:rsidRPr="00D654F0">
              <w:lastRenderedPageBreak/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учебного пункта МКУ ЦОБ ПМО, начальник территориальных управлений, дежурные смены АСС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14987" w:type="dxa"/>
            <w:gridSpan w:val="5"/>
          </w:tcPr>
          <w:p w:rsidR="00D50D49" w:rsidRPr="00D654F0" w:rsidRDefault="00D50D49" w:rsidP="00E01FC8">
            <w:pPr>
              <w:jc w:val="center"/>
              <w:rPr>
                <w:b/>
              </w:rPr>
            </w:pPr>
            <w:r w:rsidRPr="00D654F0">
              <w:rPr>
                <w:b/>
              </w:rPr>
              <w:lastRenderedPageBreak/>
              <w:t>3. Мероприятия по проверке готовности органов управления, сил и средств ГО и РСЧС к действиям по предназначению</w:t>
            </w:r>
          </w:p>
        </w:tc>
      </w:tr>
      <w:tr w:rsidR="00D50D49" w:rsidRPr="000736DB" w:rsidTr="00E01FC8">
        <w:trPr>
          <w:trHeight w:val="565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jc w:val="both"/>
            </w:pPr>
            <w:r w:rsidRPr="00D654F0">
              <w:t>Техническая проверка муниципальной системы оповещения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shd w:val="clear" w:color="auto" w:fill="FFFFFF"/>
              <w:ind w:left="-107" w:right="-121"/>
              <w:jc w:val="center"/>
              <w:rPr>
                <w:spacing w:val="-3"/>
              </w:rPr>
            </w:pPr>
            <w:r w:rsidRPr="00D654F0">
              <w:rPr>
                <w:spacing w:val="-3"/>
              </w:rPr>
              <w:t>ежемесячно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D654F0" w:rsidRDefault="00D50D49" w:rsidP="00E01FC8">
            <w:pPr>
              <w:jc w:val="center"/>
            </w:pPr>
            <w:r>
              <w:t>Начальник ЕДДС 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jc w:val="both"/>
            </w:pPr>
            <w:r w:rsidRPr="00B067C9">
              <w:t>Проверка пунктов временного размещения, пунктов обогрева и питания с практическим развертыванием (не менее 2 раз в год)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left="-108" w:right="-108"/>
              <w:jc w:val="center"/>
            </w:pPr>
            <w:r w:rsidRPr="00B067C9">
              <w:t>март-апрель,</w:t>
            </w:r>
          </w:p>
          <w:p w:rsidR="00D50D49" w:rsidRPr="00B067C9" w:rsidRDefault="00D50D49" w:rsidP="00E01FC8">
            <w:pPr>
              <w:widowControl w:val="0"/>
              <w:ind w:left="-108" w:right="-108"/>
              <w:jc w:val="center"/>
            </w:pPr>
            <w:r w:rsidRPr="00B067C9">
              <w:t xml:space="preserve"> август-сентябрь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Начальник отдела ГО и ЧС, начальник ЕДДС 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164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jc w:val="both"/>
            </w:pPr>
            <w:r w:rsidRPr="00B067C9">
              <w:t>Проверка создания, наличия, качественного состояния, условий хранения, учета и готовности к использованию резервов материальных ресурсов для ликвидации ЧС и запасов материально-технических, продовольственных, медицинских и иных средств для мероприятий по ГО на территории муниципального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B067C9" w:rsidRDefault="00D50D49" w:rsidP="00E01FC8">
            <w:pPr>
              <w:widowControl w:val="0"/>
              <w:ind w:left="-108" w:right="-108"/>
              <w:jc w:val="center"/>
            </w:pPr>
            <w:r w:rsidRPr="00B067C9">
              <w:t xml:space="preserve">до 1 июня </w:t>
            </w:r>
          </w:p>
          <w:p w:rsidR="00D50D49" w:rsidRPr="00B067C9" w:rsidRDefault="00D50D49" w:rsidP="00E01FC8">
            <w:pPr>
              <w:widowControl w:val="0"/>
              <w:ind w:left="-108" w:right="-108"/>
              <w:jc w:val="center"/>
            </w:pPr>
          </w:p>
          <w:p w:rsidR="00D50D49" w:rsidRPr="00B067C9" w:rsidRDefault="00D50D49" w:rsidP="00E01FC8">
            <w:pPr>
              <w:widowControl w:val="0"/>
              <w:ind w:left="-113" w:right="-113"/>
              <w:jc w:val="center"/>
            </w:pPr>
            <w:r w:rsidRPr="00B067C9">
              <w:t>до 1 декабря</w:t>
            </w:r>
          </w:p>
          <w:p w:rsidR="00D50D49" w:rsidRPr="00B067C9" w:rsidRDefault="00D50D49" w:rsidP="00E01FC8">
            <w:pPr>
              <w:widowControl w:val="0"/>
              <w:ind w:left="-108" w:right="-108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  <w:r>
              <w:t>Начальник отдела ГО и ЧС МКУ ЦОБ ПМО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  <w:tr w:rsidR="00D50D49" w:rsidRPr="000736DB" w:rsidTr="00E01FC8">
        <w:trPr>
          <w:trHeight w:val="376"/>
        </w:trPr>
        <w:tc>
          <w:tcPr>
            <w:tcW w:w="569" w:type="dxa"/>
          </w:tcPr>
          <w:p w:rsidR="00D50D49" w:rsidRPr="000736DB" w:rsidRDefault="00D50D49" w:rsidP="00D50D49">
            <w:pPr>
              <w:numPr>
                <w:ilvl w:val="0"/>
                <w:numId w:val="16"/>
              </w:numPr>
              <w:jc w:val="center"/>
              <w:rPr>
                <w:color w:val="FF000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D49" w:rsidRPr="00D654F0" w:rsidRDefault="00D50D49" w:rsidP="00E01FC8">
            <w:pPr>
              <w:widowControl w:val="0"/>
              <w:jc w:val="both"/>
              <w:rPr>
                <w:highlight w:val="yellow"/>
              </w:rPr>
            </w:pPr>
            <w:r w:rsidRPr="00D654F0">
              <w:rPr>
                <w:rStyle w:val="fontstyle01"/>
              </w:rPr>
              <w:t xml:space="preserve">Выполнение мероприятий по техническому обслуживанию и проверке элементов муниципальной автоматизированной системы централизованного оповещения населения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D49" w:rsidRPr="00D654F0" w:rsidRDefault="00D50D49" w:rsidP="00E01FC8">
            <w:pPr>
              <w:widowControl w:val="0"/>
              <w:ind w:left="-108"/>
              <w:jc w:val="center"/>
              <w:rPr>
                <w:highlight w:val="yellow"/>
              </w:rPr>
            </w:pPr>
            <w:r w:rsidRPr="00E93401">
              <w:t>согласно графику проведения ТО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49" w:rsidRPr="00E93401" w:rsidRDefault="00D50D49" w:rsidP="00E01FC8">
            <w:pPr>
              <w:jc w:val="center"/>
            </w:pPr>
            <w:r w:rsidRPr="00E93401">
              <w:t>Начальник ЕДДС МКУ ЦОБ ПМО, руководитель обслуживающей организации</w:t>
            </w:r>
          </w:p>
        </w:tc>
        <w:tc>
          <w:tcPr>
            <w:tcW w:w="2126" w:type="dxa"/>
          </w:tcPr>
          <w:p w:rsidR="00D50D49" w:rsidRPr="000736DB" w:rsidRDefault="00D50D49" w:rsidP="00E01FC8">
            <w:pPr>
              <w:jc w:val="center"/>
              <w:rPr>
                <w:color w:val="FF0000"/>
              </w:rPr>
            </w:pPr>
          </w:p>
        </w:tc>
      </w:tr>
    </w:tbl>
    <w:p w:rsidR="00D50D49" w:rsidRDefault="00D50D49" w:rsidP="00D50D49">
      <w:pPr>
        <w:rPr>
          <w:color w:val="FF0000"/>
        </w:rPr>
      </w:pPr>
    </w:p>
    <w:p w:rsidR="00D50D49" w:rsidRDefault="00D50D49" w:rsidP="00D50D49">
      <w:pPr>
        <w:rPr>
          <w:color w:val="FF0000"/>
          <w:sz w:val="28"/>
          <w:szCs w:val="28"/>
        </w:rPr>
      </w:pPr>
    </w:p>
    <w:p w:rsidR="00D50D49" w:rsidRDefault="00D50D49" w:rsidP="00D50D49">
      <w:pPr>
        <w:rPr>
          <w:sz w:val="28"/>
          <w:szCs w:val="28"/>
        </w:rPr>
      </w:pPr>
      <w:r>
        <w:rPr>
          <w:sz w:val="28"/>
          <w:szCs w:val="28"/>
        </w:rPr>
        <w:t>Начальник муниципального казенного учреждения</w:t>
      </w:r>
    </w:p>
    <w:p w:rsidR="00D50D49" w:rsidRDefault="00D50D49" w:rsidP="00D50D49">
      <w:pPr>
        <w:rPr>
          <w:sz w:val="28"/>
          <w:szCs w:val="28"/>
        </w:rPr>
      </w:pPr>
      <w:r>
        <w:rPr>
          <w:sz w:val="28"/>
          <w:szCs w:val="28"/>
        </w:rPr>
        <w:t>«Центр обеспечения безопасности</w:t>
      </w:r>
    </w:p>
    <w:p w:rsidR="00D50D49" w:rsidRPr="00110E38" w:rsidRDefault="00D50D49" w:rsidP="00D50D4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округа Пермского края»      </w:t>
      </w:r>
      <w:r w:rsidR="00F42941">
        <w:rPr>
          <w:sz w:val="28"/>
          <w:szCs w:val="28"/>
        </w:rPr>
        <w:t xml:space="preserve">                                                                                       Н.Л. Коцофан</w:t>
      </w:r>
    </w:p>
    <w:p w:rsidR="00D50D49" w:rsidRDefault="00D50D49" w:rsidP="00D50D49">
      <w:pPr>
        <w:rPr>
          <w:color w:val="FF0000"/>
          <w:sz w:val="28"/>
          <w:szCs w:val="28"/>
        </w:rPr>
      </w:pPr>
    </w:p>
    <w:p w:rsidR="00D50D49" w:rsidRPr="00110E38" w:rsidRDefault="00D50D49" w:rsidP="00D50D49">
      <w:pPr>
        <w:rPr>
          <w:color w:val="FF0000"/>
          <w:sz w:val="28"/>
          <w:szCs w:val="28"/>
        </w:rPr>
      </w:pPr>
    </w:p>
    <w:p w:rsidR="00D50D49" w:rsidRDefault="00D50D49" w:rsidP="00FC71F9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101F2E" w:rsidRDefault="00101F2E" w:rsidP="00FC71F9">
      <w:pPr>
        <w:pStyle w:val="a6"/>
        <w:spacing w:after="0" w:line="144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F42941">
      <w:pgSz w:w="16840" w:h="11907" w:orient="landscape" w:code="9"/>
      <w:pgMar w:top="1418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C0" w:rsidRDefault="00482AC0">
      <w:r>
        <w:separator/>
      </w:r>
    </w:p>
  </w:endnote>
  <w:endnote w:type="continuationSeparator" w:id="0">
    <w:p w:rsidR="00482AC0" w:rsidRDefault="0048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C0" w:rsidRDefault="00482AC0">
      <w:r>
        <w:separator/>
      </w:r>
    </w:p>
  </w:footnote>
  <w:footnote w:type="continuationSeparator" w:id="0">
    <w:p w:rsidR="00482AC0" w:rsidRDefault="0048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37ED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37ED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178B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BC" w:rsidRDefault="00737ED7">
    <w:pPr>
      <w:pStyle w:val="a3"/>
    </w:pPr>
    <w:r>
      <w:fldChar w:fldCharType="begin"/>
    </w:r>
    <w:r w:rsidR="00E91EBC">
      <w:instrText>PAGE   \* MERGEFORMAT</w:instrText>
    </w:r>
    <w:r>
      <w:fldChar w:fldCharType="separate"/>
    </w:r>
    <w:r w:rsidR="00F6178B">
      <w:rPr>
        <w:noProof/>
      </w:rPr>
      <w:t>1</w:t>
    </w:r>
    <w:r>
      <w:fldChar w:fldCharType="end"/>
    </w:r>
  </w:p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2E8"/>
    <w:multiLevelType w:val="hybridMultilevel"/>
    <w:tmpl w:val="A8DC69EA"/>
    <w:lvl w:ilvl="0" w:tplc="32683D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665C"/>
    <w:multiLevelType w:val="hybridMultilevel"/>
    <w:tmpl w:val="9BFC7F8E"/>
    <w:lvl w:ilvl="0" w:tplc="C89EDBA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E0F"/>
    <w:multiLevelType w:val="hybridMultilevel"/>
    <w:tmpl w:val="5DF6FCA0"/>
    <w:lvl w:ilvl="0" w:tplc="8E1C40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597E"/>
    <w:multiLevelType w:val="hybridMultilevel"/>
    <w:tmpl w:val="11BCAC86"/>
    <w:lvl w:ilvl="0" w:tplc="49F6CE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33DC6"/>
    <w:multiLevelType w:val="hybridMultilevel"/>
    <w:tmpl w:val="0C3EF180"/>
    <w:lvl w:ilvl="0" w:tplc="3A9E1A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5D6C625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68A0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1AB7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E0E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6E253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96BC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34905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90B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CF345E"/>
    <w:multiLevelType w:val="hybridMultilevel"/>
    <w:tmpl w:val="4BD229DA"/>
    <w:lvl w:ilvl="0" w:tplc="D53CEE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D4EE6C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9AF8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8ADDD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9A592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E010A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9E8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E2A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6E39A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E50927"/>
    <w:multiLevelType w:val="hybridMultilevel"/>
    <w:tmpl w:val="8B642430"/>
    <w:lvl w:ilvl="0" w:tplc="C622B2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9CE23B5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B8A1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E2E8A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6A4ED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387C7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E4A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AC62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10A4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5F78AC"/>
    <w:multiLevelType w:val="hybridMultilevel"/>
    <w:tmpl w:val="6F1637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E2F523D"/>
    <w:multiLevelType w:val="hybridMultilevel"/>
    <w:tmpl w:val="41C0EF7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43961052"/>
    <w:multiLevelType w:val="hybridMultilevel"/>
    <w:tmpl w:val="AC861F9C"/>
    <w:lvl w:ilvl="0" w:tplc="B352F9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9186A"/>
    <w:multiLevelType w:val="hybridMultilevel"/>
    <w:tmpl w:val="7D78EA98"/>
    <w:lvl w:ilvl="0" w:tplc="81ECAD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28BE78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DEB41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38F3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7A11C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6207E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F42A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4EC3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FCF96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AC5870"/>
    <w:multiLevelType w:val="hybridMultilevel"/>
    <w:tmpl w:val="318AEEAA"/>
    <w:lvl w:ilvl="0" w:tplc="7E784D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1636545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80E5A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3898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14F4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672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3E43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B4124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C64A2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8D0EEB"/>
    <w:multiLevelType w:val="hybridMultilevel"/>
    <w:tmpl w:val="E04EB726"/>
    <w:lvl w:ilvl="0" w:tplc="E5E63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E1D8CE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68D3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2CD04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FC7F2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C8C9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234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FE2A8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FC27E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D34111"/>
    <w:multiLevelType w:val="hybridMultilevel"/>
    <w:tmpl w:val="BA74945A"/>
    <w:lvl w:ilvl="0" w:tplc="D53623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2692F6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E4B08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F879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D812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7027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94845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489A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2C0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E61D9C"/>
    <w:multiLevelType w:val="hybridMultilevel"/>
    <w:tmpl w:val="21F6454C"/>
    <w:lvl w:ilvl="0" w:tplc="F782BF2A">
      <w:start w:val="1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  <w:sz w:val="24"/>
        <w:szCs w:val="24"/>
      </w:rPr>
    </w:lvl>
    <w:lvl w:ilvl="1" w:tplc="67F4824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4B0811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9045EF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2B6699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BEC12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B23C447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1FED4A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260C1C6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D117F23"/>
    <w:multiLevelType w:val="hybridMultilevel"/>
    <w:tmpl w:val="A77A8C12"/>
    <w:lvl w:ilvl="0" w:tplc="2F7276D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B1B13"/>
    <w:multiLevelType w:val="hybridMultilevel"/>
    <w:tmpl w:val="0F488878"/>
    <w:lvl w:ilvl="0" w:tplc="1640D404">
      <w:start w:val="46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A0213B"/>
    <w:multiLevelType w:val="hybridMultilevel"/>
    <w:tmpl w:val="246216FE"/>
    <w:lvl w:ilvl="0" w:tplc="8E1C40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19"/>
  </w:num>
  <w:num w:numId="16">
    <w:abstractNumId w:val="17"/>
  </w:num>
  <w:num w:numId="17">
    <w:abstractNumId w:val="8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27A9"/>
    <w:rsid w:val="000534D3"/>
    <w:rsid w:val="00054D26"/>
    <w:rsid w:val="00065FBF"/>
    <w:rsid w:val="00077FD7"/>
    <w:rsid w:val="000817ED"/>
    <w:rsid w:val="000C4CD5"/>
    <w:rsid w:val="000C6479"/>
    <w:rsid w:val="000E66BC"/>
    <w:rsid w:val="000F4254"/>
    <w:rsid w:val="000F5037"/>
    <w:rsid w:val="00101F2E"/>
    <w:rsid w:val="0012186D"/>
    <w:rsid w:val="00131D4C"/>
    <w:rsid w:val="00174085"/>
    <w:rsid w:val="00177946"/>
    <w:rsid w:val="001A30EF"/>
    <w:rsid w:val="001B6CB6"/>
    <w:rsid w:val="001C5F76"/>
    <w:rsid w:val="001D02CD"/>
    <w:rsid w:val="001E268C"/>
    <w:rsid w:val="001E290B"/>
    <w:rsid w:val="00200EAB"/>
    <w:rsid w:val="00203BDC"/>
    <w:rsid w:val="0022560C"/>
    <w:rsid w:val="002330C4"/>
    <w:rsid w:val="00242B04"/>
    <w:rsid w:val="0024511B"/>
    <w:rsid w:val="002625A3"/>
    <w:rsid w:val="0026551D"/>
    <w:rsid w:val="00271A45"/>
    <w:rsid w:val="002C3C89"/>
    <w:rsid w:val="002F2DAB"/>
    <w:rsid w:val="003045B0"/>
    <w:rsid w:val="00306735"/>
    <w:rsid w:val="003104DA"/>
    <w:rsid w:val="0033087A"/>
    <w:rsid w:val="003739D7"/>
    <w:rsid w:val="00393A4B"/>
    <w:rsid w:val="003E6D23"/>
    <w:rsid w:val="00414494"/>
    <w:rsid w:val="0041511B"/>
    <w:rsid w:val="0042345A"/>
    <w:rsid w:val="004602E1"/>
    <w:rsid w:val="00467AC4"/>
    <w:rsid w:val="00473FDE"/>
    <w:rsid w:val="00480BCF"/>
    <w:rsid w:val="00482A25"/>
    <w:rsid w:val="00482AC0"/>
    <w:rsid w:val="00494D49"/>
    <w:rsid w:val="004A48A4"/>
    <w:rsid w:val="004B00AA"/>
    <w:rsid w:val="004B417F"/>
    <w:rsid w:val="004E4D36"/>
    <w:rsid w:val="004E5819"/>
    <w:rsid w:val="00506832"/>
    <w:rsid w:val="0051502C"/>
    <w:rsid w:val="005171B8"/>
    <w:rsid w:val="00517BE5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2225"/>
    <w:rsid w:val="006F6C51"/>
    <w:rsid w:val="006F7533"/>
    <w:rsid w:val="00705152"/>
    <w:rsid w:val="007168FE"/>
    <w:rsid w:val="00724F66"/>
    <w:rsid w:val="007374C1"/>
    <w:rsid w:val="00737ED7"/>
    <w:rsid w:val="00770D68"/>
    <w:rsid w:val="00772364"/>
    <w:rsid w:val="007B38CD"/>
    <w:rsid w:val="007B75C5"/>
    <w:rsid w:val="007E4893"/>
    <w:rsid w:val="007E6674"/>
    <w:rsid w:val="008005A0"/>
    <w:rsid w:val="008148AA"/>
    <w:rsid w:val="00817ACA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8F47AF"/>
    <w:rsid w:val="00900A1B"/>
    <w:rsid w:val="0092233D"/>
    <w:rsid w:val="00964E14"/>
    <w:rsid w:val="00974206"/>
    <w:rsid w:val="00974C42"/>
    <w:rsid w:val="0099005E"/>
    <w:rsid w:val="009A4F87"/>
    <w:rsid w:val="009B0172"/>
    <w:rsid w:val="009B151F"/>
    <w:rsid w:val="009B5F4B"/>
    <w:rsid w:val="009C49BA"/>
    <w:rsid w:val="009D04CB"/>
    <w:rsid w:val="009D59F9"/>
    <w:rsid w:val="009E0131"/>
    <w:rsid w:val="009E5B5A"/>
    <w:rsid w:val="009F6252"/>
    <w:rsid w:val="00A24E2A"/>
    <w:rsid w:val="00A30B1A"/>
    <w:rsid w:val="00A96183"/>
    <w:rsid w:val="00AB1ED6"/>
    <w:rsid w:val="00AD79F6"/>
    <w:rsid w:val="00AE14A7"/>
    <w:rsid w:val="00B3641A"/>
    <w:rsid w:val="00B647BA"/>
    <w:rsid w:val="00B822CC"/>
    <w:rsid w:val="00B90FDF"/>
    <w:rsid w:val="00B931FE"/>
    <w:rsid w:val="00BA4005"/>
    <w:rsid w:val="00BA6EE1"/>
    <w:rsid w:val="00BA71A7"/>
    <w:rsid w:val="00BB6EA3"/>
    <w:rsid w:val="00BC0A61"/>
    <w:rsid w:val="00BC7DBA"/>
    <w:rsid w:val="00BD0A4E"/>
    <w:rsid w:val="00BD627B"/>
    <w:rsid w:val="00BF3C5B"/>
    <w:rsid w:val="00BF4376"/>
    <w:rsid w:val="00BF6DAF"/>
    <w:rsid w:val="00C26877"/>
    <w:rsid w:val="00C30E68"/>
    <w:rsid w:val="00C47159"/>
    <w:rsid w:val="00C80448"/>
    <w:rsid w:val="00C9091A"/>
    <w:rsid w:val="00CA154E"/>
    <w:rsid w:val="00CA1CFD"/>
    <w:rsid w:val="00CB01D0"/>
    <w:rsid w:val="00D0255E"/>
    <w:rsid w:val="00D06D54"/>
    <w:rsid w:val="00D16DD6"/>
    <w:rsid w:val="00D50D49"/>
    <w:rsid w:val="00D82EA7"/>
    <w:rsid w:val="00D95C2C"/>
    <w:rsid w:val="00DA3272"/>
    <w:rsid w:val="00DA33E5"/>
    <w:rsid w:val="00DB37B4"/>
    <w:rsid w:val="00DC01EE"/>
    <w:rsid w:val="00DD347E"/>
    <w:rsid w:val="00DD6416"/>
    <w:rsid w:val="00DF146C"/>
    <w:rsid w:val="00DF1B91"/>
    <w:rsid w:val="00DF38F3"/>
    <w:rsid w:val="00DF656B"/>
    <w:rsid w:val="00E01FC8"/>
    <w:rsid w:val="00E05FB3"/>
    <w:rsid w:val="00E26568"/>
    <w:rsid w:val="00E27A3E"/>
    <w:rsid w:val="00E3262D"/>
    <w:rsid w:val="00E55D54"/>
    <w:rsid w:val="00E63214"/>
    <w:rsid w:val="00E8575A"/>
    <w:rsid w:val="00E91EBC"/>
    <w:rsid w:val="00E9346E"/>
    <w:rsid w:val="00E97467"/>
    <w:rsid w:val="00EA100F"/>
    <w:rsid w:val="00EB7BE3"/>
    <w:rsid w:val="00EE6034"/>
    <w:rsid w:val="00EF323B"/>
    <w:rsid w:val="00EF3F35"/>
    <w:rsid w:val="00F0331D"/>
    <w:rsid w:val="00F07BE3"/>
    <w:rsid w:val="00F25EE9"/>
    <w:rsid w:val="00F26E3F"/>
    <w:rsid w:val="00F42941"/>
    <w:rsid w:val="00F5256C"/>
    <w:rsid w:val="00F6178B"/>
    <w:rsid w:val="00F74F11"/>
    <w:rsid w:val="00F91D3D"/>
    <w:rsid w:val="00FC70F3"/>
    <w:rsid w:val="00FC71F9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0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D50D49"/>
    <w:pPr>
      <w:keepNext/>
      <w:ind w:left="851" w:right="538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rsid w:val="00D50D49"/>
    <w:pPr>
      <w:keepNext/>
      <w:ind w:right="-108"/>
      <w:jc w:val="center"/>
      <w:outlineLvl w:val="2"/>
    </w:pPr>
    <w:rPr>
      <w:rFonts w:ascii="Baltica" w:hAnsi="Baltica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0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D50D49"/>
    <w:pPr>
      <w:keepNext/>
      <w:jc w:val="center"/>
      <w:outlineLvl w:val="4"/>
    </w:pPr>
    <w:rPr>
      <w:rFonts w:ascii="Baltica" w:hAnsi="Baltica"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D50D49"/>
    <w:pPr>
      <w:keepNext/>
      <w:jc w:val="center"/>
      <w:outlineLvl w:val="6"/>
    </w:pPr>
    <w:rPr>
      <w:rFonts w:ascii="Baltica" w:hAnsi="Baltica"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D50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D50D49"/>
    <w:pPr>
      <w:keepNext/>
      <w:tabs>
        <w:tab w:val="num" w:pos="1584"/>
      </w:tabs>
      <w:ind w:left="1584" w:hanging="144"/>
      <w:outlineLvl w:val="8"/>
    </w:pPr>
    <w:rPr>
      <w:rFonts w:ascii="Baltica" w:hAnsi="Bal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1">
    <w:name w:val="Body Text 3"/>
    <w:basedOn w:val="a"/>
    <w:link w:val="32"/>
    <w:rsid w:val="00964E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50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D50D49"/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sid w:val="00D50D49"/>
    <w:rPr>
      <w:rFonts w:ascii="Baltica" w:hAnsi="Baltica"/>
      <w:sz w:val="28"/>
      <w:szCs w:val="28"/>
    </w:rPr>
  </w:style>
  <w:style w:type="character" w:customStyle="1" w:styleId="40">
    <w:name w:val="Заголовок 4 Знак"/>
    <w:link w:val="4"/>
    <w:uiPriority w:val="9"/>
    <w:rsid w:val="00D50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D50D49"/>
    <w:rPr>
      <w:rFonts w:ascii="Baltica" w:hAnsi="Baltica"/>
      <w:sz w:val="36"/>
      <w:szCs w:val="36"/>
    </w:rPr>
  </w:style>
  <w:style w:type="character" w:customStyle="1" w:styleId="60">
    <w:name w:val="Заголовок 6 Знак"/>
    <w:link w:val="6"/>
    <w:uiPriority w:val="9"/>
    <w:rsid w:val="00D50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D50D49"/>
    <w:rPr>
      <w:rFonts w:ascii="Baltica" w:hAnsi="Baltica"/>
      <w:bCs/>
      <w:sz w:val="24"/>
      <w:szCs w:val="24"/>
    </w:rPr>
  </w:style>
  <w:style w:type="character" w:customStyle="1" w:styleId="80">
    <w:name w:val="Заголовок 8 Знак"/>
    <w:link w:val="8"/>
    <w:uiPriority w:val="9"/>
    <w:rsid w:val="00D50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D50D49"/>
    <w:rPr>
      <w:rFonts w:ascii="Baltica" w:hAnsi="Baltica"/>
      <w:sz w:val="28"/>
      <w:szCs w:val="28"/>
    </w:rPr>
  </w:style>
  <w:style w:type="paragraph" w:styleId="af3">
    <w:name w:val="List Paragraph"/>
    <w:basedOn w:val="a"/>
    <w:uiPriority w:val="34"/>
    <w:qFormat/>
    <w:rsid w:val="00D50D49"/>
    <w:pPr>
      <w:ind w:left="720"/>
      <w:contextualSpacing/>
    </w:pPr>
    <w:rPr>
      <w:rFonts w:ascii="Baltica" w:hAnsi="Baltica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50D49"/>
    <w:pPr>
      <w:spacing w:before="300" w:after="200"/>
      <w:contextualSpacing/>
    </w:pPr>
    <w:rPr>
      <w:rFonts w:ascii="Baltica" w:hAnsi="Baltica"/>
      <w:sz w:val="48"/>
      <w:szCs w:val="48"/>
    </w:rPr>
  </w:style>
  <w:style w:type="character" w:customStyle="1" w:styleId="af5">
    <w:name w:val="Название Знак"/>
    <w:link w:val="af4"/>
    <w:uiPriority w:val="10"/>
    <w:rsid w:val="00D50D49"/>
    <w:rPr>
      <w:rFonts w:ascii="Baltica" w:hAnsi="Baltica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D50D49"/>
    <w:pPr>
      <w:spacing w:before="200" w:after="200"/>
    </w:pPr>
    <w:rPr>
      <w:rFonts w:ascii="Baltica" w:hAnsi="Baltica"/>
    </w:rPr>
  </w:style>
  <w:style w:type="character" w:customStyle="1" w:styleId="af7">
    <w:name w:val="Подзаголовок Знак"/>
    <w:link w:val="af6"/>
    <w:uiPriority w:val="11"/>
    <w:rsid w:val="00D50D49"/>
    <w:rPr>
      <w:rFonts w:ascii="Baltica" w:hAnsi="Baltic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0D49"/>
    <w:pPr>
      <w:ind w:left="720" w:right="720"/>
    </w:pPr>
    <w:rPr>
      <w:rFonts w:ascii="Baltica" w:hAnsi="Baltica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D50D49"/>
    <w:rPr>
      <w:rFonts w:ascii="Baltica" w:hAnsi="Baltica"/>
      <w:i/>
    </w:rPr>
  </w:style>
  <w:style w:type="paragraph" w:styleId="af8">
    <w:name w:val="Intense Quote"/>
    <w:basedOn w:val="a"/>
    <w:next w:val="a"/>
    <w:link w:val="af9"/>
    <w:uiPriority w:val="30"/>
    <w:qFormat/>
    <w:rsid w:val="00D50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Baltica" w:hAnsi="Baltica"/>
      <w:i/>
      <w:sz w:val="20"/>
      <w:szCs w:val="20"/>
    </w:rPr>
  </w:style>
  <w:style w:type="character" w:customStyle="1" w:styleId="af9">
    <w:name w:val="Выделенная цитата Знак"/>
    <w:link w:val="af8"/>
    <w:uiPriority w:val="30"/>
    <w:rsid w:val="00D50D49"/>
    <w:rPr>
      <w:rFonts w:ascii="Baltica" w:hAnsi="Baltica"/>
      <w:i/>
      <w:shd w:val="clear" w:color="auto" w:fill="F2F2F2"/>
    </w:rPr>
  </w:style>
  <w:style w:type="character" w:customStyle="1" w:styleId="FooterChar">
    <w:name w:val="Footer Char"/>
    <w:uiPriority w:val="99"/>
    <w:rsid w:val="00D50D49"/>
  </w:style>
  <w:style w:type="paragraph" w:styleId="afa">
    <w:name w:val="caption"/>
    <w:basedOn w:val="a"/>
    <w:next w:val="a"/>
    <w:uiPriority w:val="35"/>
    <w:semiHidden/>
    <w:unhideWhenUsed/>
    <w:qFormat/>
    <w:rsid w:val="00D50D49"/>
    <w:pPr>
      <w:spacing w:line="276" w:lineRule="auto"/>
    </w:pPr>
    <w:rPr>
      <w:rFonts w:ascii="Baltica" w:hAnsi="Baltica"/>
      <w:b/>
      <w:bCs/>
      <w:color w:val="4F81BD"/>
      <w:sz w:val="18"/>
      <w:szCs w:val="18"/>
    </w:rPr>
  </w:style>
  <w:style w:type="table" w:styleId="afb">
    <w:name w:val="Table Grid"/>
    <w:uiPriority w:val="59"/>
    <w:rsid w:val="00D50D4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50D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50D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50D4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footnote text"/>
    <w:basedOn w:val="a"/>
    <w:link w:val="afd"/>
    <w:uiPriority w:val="99"/>
    <w:unhideWhenUsed/>
    <w:rsid w:val="00D50D49"/>
    <w:pPr>
      <w:spacing w:after="40"/>
    </w:pPr>
    <w:rPr>
      <w:rFonts w:ascii="Baltica" w:hAnsi="Baltica"/>
      <w:sz w:val="18"/>
      <w:szCs w:val="20"/>
    </w:rPr>
  </w:style>
  <w:style w:type="character" w:customStyle="1" w:styleId="afd">
    <w:name w:val="Текст сноски Знак"/>
    <w:link w:val="afc"/>
    <w:uiPriority w:val="99"/>
    <w:rsid w:val="00D50D49"/>
    <w:rPr>
      <w:rFonts w:ascii="Baltica" w:hAnsi="Baltica"/>
      <w:sz w:val="18"/>
    </w:rPr>
  </w:style>
  <w:style w:type="character" w:styleId="afe">
    <w:name w:val="footnote reference"/>
    <w:uiPriority w:val="99"/>
    <w:unhideWhenUsed/>
    <w:rsid w:val="00D50D49"/>
    <w:rPr>
      <w:vertAlign w:val="superscript"/>
    </w:rPr>
  </w:style>
  <w:style w:type="paragraph" w:styleId="aff">
    <w:name w:val="endnote text"/>
    <w:basedOn w:val="a"/>
    <w:link w:val="aff0"/>
    <w:uiPriority w:val="99"/>
    <w:unhideWhenUsed/>
    <w:rsid w:val="00D50D49"/>
    <w:rPr>
      <w:rFonts w:ascii="Baltica" w:hAnsi="Baltica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rsid w:val="00D50D49"/>
    <w:rPr>
      <w:rFonts w:ascii="Baltica" w:hAnsi="Baltica"/>
    </w:rPr>
  </w:style>
  <w:style w:type="character" w:styleId="aff1">
    <w:name w:val="endnote reference"/>
    <w:uiPriority w:val="99"/>
    <w:unhideWhenUsed/>
    <w:rsid w:val="00D50D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0D49"/>
    <w:pPr>
      <w:spacing w:after="57"/>
    </w:pPr>
    <w:rPr>
      <w:rFonts w:ascii="Baltica" w:hAnsi="Baltica"/>
      <w:sz w:val="20"/>
      <w:szCs w:val="20"/>
    </w:rPr>
  </w:style>
  <w:style w:type="paragraph" w:styleId="23">
    <w:name w:val="toc 2"/>
    <w:basedOn w:val="a"/>
    <w:next w:val="a"/>
    <w:uiPriority w:val="39"/>
    <w:unhideWhenUsed/>
    <w:rsid w:val="00D50D49"/>
    <w:pPr>
      <w:spacing w:after="57"/>
      <w:ind w:left="283"/>
    </w:pPr>
    <w:rPr>
      <w:rFonts w:ascii="Baltica" w:hAnsi="Baltica"/>
      <w:sz w:val="20"/>
      <w:szCs w:val="20"/>
    </w:rPr>
  </w:style>
  <w:style w:type="paragraph" w:styleId="33">
    <w:name w:val="toc 3"/>
    <w:basedOn w:val="a"/>
    <w:next w:val="a"/>
    <w:uiPriority w:val="39"/>
    <w:unhideWhenUsed/>
    <w:rsid w:val="00D50D49"/>
    <w:pPr>
      <w:spacing w:after="57"/>
      <w:ind w:left="567"/>
    </w:pPr>
    <w:rPr>
      <w:rFonts w:ascii="Baltica" w:hAnsi="Baltica"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50D49"/>
    <w:pPr>
      <w:spacing w:after="57"/>
      <w:ind w:left="850"/>
    </w:pPr>
    <w:rPr>
      <w:rFonts w:ascii="Baltica" w:hAnsi="Baltica"/>
      <w:sz w:val="20"/>
      <w:szCs w:val="20"/>
    </w:rPr>
  </w:style>
  <w:style w:type="paragraph" w:styleId="51">
    <w:name w:val="toc 5"/>
    <w:basedOn w:val="a"/>
    <w:next w:val="a"/>
    <w:uiPriority w:val="39"/>
    <w:unhideWhenUsed/>
    <w:rsid w:val="00D50D49"/>
    <w:pPr>
      <w:spacing w:after="57"/>
      <w:ind w:left="1134"/>
    </w:pPr>
    <w:rPr>
      <w:rFonts w:ascii="Baltica" w:hAnsi="Baltica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D50D49"/>
    <w:pPr>
      <w:spacing w:after="57"/>
      <w:ind w:left="1417"/>
    </w:pPr>
    <w:rPr>
      <w:rFonts w:ascii="Baltica" w:hAnsi="Baltica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D50D49"/>
    <w:pPr>
      <w:spacing w:after="57"/>
      <w:ind w:left="1701"/>
    </w:pPr>
    <w:rPr>
      <w:rFonts w:ascii="Baltica" w:hAnsi="Baltica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D50D49"/>
    <w:pPr>
      <w:spacing w:after="57"/>
      <w:ind w:left="1984"/>
    </w:pPr>
    <w:rPr>
      <w:rFonts w:ascii="Baltica" w:hAnsi="Baltica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D50D49"/>
    <w:pPr>
      <w:spacing w:after="57"/>
      <w:ind w:left="2268"/>
    </w:pPr>
    <w:rPr>
      <w:rFonts w:ascii="Baltica" w:hAnsi="Baltica"/>
      <w:sz w:val="20"/>
      <w:szCs w:val="20"/>
    </w:rPr>
  </w:style>
  <w:style w:type="paragraph" w:styleId="aff2">
    <w:name w:val="TOC Heading"/>
    <w:uiPriority w:val="39"/>
    <w:unhideWhenUsed/>
    <w:rsid w:val="00D50D49"/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D50D49"/>
    <w:rPr>
      <w:rFonts w:ascii="Baltica" w:hAnsi="Baltica"/>
      <w:sz w:val="20"/>
      <w:szCs w:val="20"/>
    </w:rPr>
  </w:style>
  <w:style w:type="paragraph" w:customStyle="1" w:styleId="12">
    <w:name w:val="Заголовок 1;Знак"/>
    <w:basedOn w:val="a"/>
    <w:next w:val="a"/>
    <w:link w:val="13"/>
    <w:rsid w:val="00D50D49"/>
    <w:pPr>
      <w:keepNext/>
      <w:ind w:right="-1"/>
      <w:jc w:val="right"/>
      <w:outlineLvl w:val="0"/>
    </w:pPr>
    <w:rPr>
      <w:rFonts w:ascii="Baltica" w:hAnsi="Baltica"/>
      <w:sz w:val="28"/>
      <w:szCs w:val="28"/>
    </w:rPr>
  </w:style>
  <w:style w:type="paragraph" w:customStyle="1" w:styleId="42">
    <w:name w:val="Заголовок 4;Знак"/>
    <w:basedOn w:val="a"/>
    <w:next w:val="a"/>
    <w:link w:val="420"/>
    <w:rsid w:val="00D50D49"/>
    <w:pPr>
      <w:keepNext/>
      <w:widowControl w:val="0"/>
      <w:spacing w:before="120"/>
      <w:jc w:val="center"/>
      <w:outlineLvl w:val="3"/>
    </w:pPr>
    <w:rPr>
      <w:rFonts w:ascii="Baltica" w:hAnsi="Baltica"/>
      <w:b/>
      <w:bCs/>
    </w:rPr>
  </w:style>
  <w:style w:type="paragraph" w:customStyle="1" w:styleId="62">
    <w:name w:val="Заголовок 6;Знак"/>
    <w:basedOn w:val="a"/>
    <w:next w:val="a"/>
    <w:link w:val="610"/>
    <w:rsid w:val="00D50D49"/>
    <w:pPr>
      <w:keepNext/>
      <w:spacing w:line="216" w:lineRule="auto"/>
      <w:ind w:left="154" w:right="-108"/>
      <w:jc w:val="center"/>
      <w:outlineLvl w:val="5"/>
    </w:pPr>
    <w:rPr>
      <w:rFonts w:ascii="Baltica" w:hAnsi="Baltica"/>
      <w:sz w:val="28"/>
      <w:szCs w:val="28"/>
    </w:rPr>
  </w:style>
  <w:style w:type="paragraph" w:customStyle="1" w:styleId="63">
    <w:name w:val="заголовок 6"/>
    <w:basedOn w:val="a"/>
    <w:next w:val="a"/>
    <w:rsid w:val="00D50D49"/>
    <w:pPr>
      <w:keepNext/>
      <w:ind w:left="-57" w:right="-57"/>
      <w:jc w:val="center"/>
    </w:pPr>
    <w:rPr>
      <w:rFonts w:ascii="Baltica" w:hAnsi="Baltica"/>
    </w:rPr>
  </w:style>
  <w:style w:type="character" w:customStyle="1" w:styleId="aff4">
    <w:name w:val="Основной шрифт"/>
    <w:rsid w:val="00D50D49"/>
  </w:style>
  <w:style w:type="paragraph" w:styleId="24">
    <w:name w:val="Body Text Indent 2"/>
    <w:basedOn w:val="a"/>
    <w:link w:val="25"/>
    <w:rsid w:val="00D50D49"/>
    <w:pPr>
      <w:ind w:left="1701"/>
      <w:jc w:val="both"/>
    </w:pPr>
    <w:rPr>
      <w:rFonts w:ascii="Baltica" w:hAnsi="Baltica"/>
      <w:sz w:val="28"/>
      <w:szCs w:val="28"/>
    </w:rPr>
  </w:style>
  <w:style w:type="character" w:customStyle="1" w:styleId="25">
    <w:name w:val="Основной текст с отступом 2 Знак"/>
    <w:link w:val="24"/>
    <w:rsid w:val="00D50D49"/>
    <w:rPr>
      <w:rFonts w:ascii="Baltica" w:hAnsi="Baltica"/>
      <w:sz w:val="28"/>
      <w:szCs w:val="28"/>
    </w:rPr>
  </w:style>
  <w:style w:type="character" w:customStyle="1" w:styleId="aff5">
    <w:name w:val="номер страницы"/>
    <w:basedOn w:val="a0"/>
    <w:rsid w:val="00D50D49"/>
  </w:style>
  <w:style w:type="paragraph" w:customStyle="1" w:styleId="14">
    <w:name w:val="Название1"/>
    <w:basedOn w:val="a"/>
    <w:rsid w:val="00D50D49"/>
    <w:pPr>
      <w:numPr>
        <w:ilvl w:val="11"/>
      </w:numPr>
      <w:jc w:val="center"/>
    </w:pPr>
    <w:rPr>
      <w:rFonts w:ascii="Baltica" w:hAnsi="Baltica"/>
      <w:b/>
      <w:bCs/>
      <w:caps/>
    </w:rPr>
  </w:style>
  <w:style w:type="paragraph" w:styleId="34">
    <w:name w:val="Body Text Indent 3"/>
    <w:basedOn w:val="a"/>
    <w:link w:val="35"/>
    <w:rsid w:val="00D50D49"/>
    <w:pPr>
      <w:ind w:left="1985" w:hanging="284"/>
      <w:jc w:val="both"/>
    </w:pPr>
    <w:rPr>
      <w:rFonts w:ascii="Baltica" w:hAnsi="Baltica"/>
      <w:sz w:val="28"/>
      <w:szCs w:val="28"/>
    </w:rPr>
  </w:style>
  <w:style w:type="character" w:customStyle="1" w:styleId="35">
    <w:name w:val="Основной текст с отступом 3 Знак"/>
    <w:link w:val="34"/>
    <w:rsid w:val="00D50D49"/>
    <w:rPr>
      <w:rFonts w:ascii="Baltica" w:hAnsi="Baltica"/>
      <w:sz w:val="28"/>
      <w:szCs w:val="28"/>
    </w:rPr>
  </w:style>
  <w:style w:type="paragraph" w:styleId="aff6">
    <w:name w:val="Block Text"/>
    <w:basedOn w:val="a"/>
    <w:rsid w:val="00D50D49"/>
    <w:pPr>
      <w:ind w:left="5245" w:right="273"/>
      <w:jc w:val="both"/>
    </w:pPr>
    <w:rPr>
      <w:rFonts w:ascii="Baltica" w:hAnsi="Baltica"/>
      <w:sz w:val="20"/>
      <w:szCs w:val="20"/>
    </w:rPr>
  </w:style>
  <w:style w:type="paragraph" w:styleId="26">
    <w:name w:val="Body Text 2"/>
    <w:basedOn w:val="a"/>
    <w:link w:val="27"/>
    <w:rsid w:val="00D50D49"/>
    <w:pPr>
      <w:ind w:right="-108"/>
      <w:jc w:val="center"/>
    </w:pPr>
    <w:rPr>
      <w:rFonts w:ascii="Baltica" w:hAnsi="Baltica"/>
      <w:sz w:val="28"/>
      <w:szCs w:val="28"/>
    </w:rPr>
  </w:style>
  <w:style w:type="character" w:customStyle="1" w:styleId="27">
    <w:name w:val="Основной текст 2 Знак"/>
    <w:link w:val="26"/>
    <w:rsid w:val="00D50D49"/>
    <w:rPr>
      <w:rFonts w:ascii="Baltica" w:hAnsi="Baltica"/>
      <w:sz w:val="28"/>
      <w:szCs w:val="28"/>
    </w:rPr>
  </w:style>
  <w:style w:type="paragraph" w:customStyle="1" w:styleId="aff7">
    <w:name w:val="Знак Знак Знак 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8">
    <w:name w:val="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9">
    <w:name w:val="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a">
    <w:name w:val="???????"/>
    <w:rsid w:val="00D50D49"/>
    <w:rPr>
      <w:sz w:val="24"/>
      <w:szCs w:val="24"/>
    </w:rPr>
  </w:style>
  <w:style w:type="paragraph" w:customStyle="1" w:styleId="affb">
    <w:name w:val="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15">
    <w:name w:val="Знак Знак Знак1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82">
    <w:name w:val="Знак Знак8"/>
    <w:semiHidden/>
    <w:rsid w:val="00D50D49"/>
    <w:rPr>
      <w:sz w:val="20"/>
      <w:szCs w:val="20"/>
    </w:rPr>
  </w:style>
  <w:style w:type="paragraph" w:customStyle="1" w:styleId="Normal1">
    <w:name w:val="Normal1"/>
    <w:rsid w:val="00D50D49"/>
    <w:rPr>
      <w:rFonts w:ascii="Baltica" w:hAnsi="Baltica"/>
    </w:rPr>
  </w:style>
  <w:style w:type="paragraph" w:styleId="affc">
    <w:name w:val="Balloon Text"/>
    <w:basedOn w:val="a"/>
    <w:link w:val="affd"/>
    <w:rsid w:val="00D50D49"/>
    <w:rPr>
      <w:rFonts w:ascii="Tahoma" w:hAnsi="Tahoma"/>
      <w:sz w:val="16"/>
      <w:szCs w:val="16"/>
      <w:lang w:val="en-US" w:eastAsia="en-US"/>
    </w:rPr>
  </w:style>
  <w:style w:type="character" w:customStyle="1" w:styleId="affd">
    <w:name w:val="Текст выноски Знак"/>
    <w:link w:val="affc"/>
    <w:rsid w:val="00D50D49"/>
    <w:rPr>
      <w:rFonts w:ascii="Tahoma" w:hAnsi="Tahoma"/>
      <w:sz w:val="16"/>
      <w:szCs w:val="16"/>
      <w:lang w:val="en-US" w:eastAsia="en-US"/>
    </w:rPr>
  </w:style>
  <w:style w:type="paragraph" w:styleId="affe">
    <w:name w:val="Document Map"/>
    <w:basedOn w:val="a"/>
    <w:link w:val="afff"/>
    <w:rsid w:val="00D50D4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rsid w:val="00D50D49"/>
    <w:rPr>
      <w:rFonts w:ascii="Tahoma" w:hAnsi="Tahoma"/>
      <w:shd w:val="clear" w:color="auto" w:fill="000080"/>
    </w:rPr>
  </w:style>
  <w:style w:type="numbering" w:styleId="1ai">
    <w:name w:val="Outline List 1"/>
    <w:basedOn w:val="a2"/>
    <w:rsid w:val="00D50D49"/>
  </w:style>
  <w:style w:type="character" w:customStyle="1" w:styleId="100">
    <w:name w:val="Знак Знак10"/>
    <w:rsid w:val="00D50D49"/>
    <w:rPr>
      <w:sz w:val="20"/>
      <w:szCs w:val="20"/>
    </w:rPr>
  </w:style>
  <w:style w:type="character" w:customStyle="1" w:styleId="72">
    <w:name w:val="Знак Знак7"/>
    <w:semiHidden/>
    <w:rsid w:val="00D50D49"/>
    <w:rPr>
      <w:sz w:val="20"/>
      <w:szCs w:val="20"/>
    </w:rPr>
  </w:style>
  <w:style w:type="character" w:styleId="afff0">
    <w:name w:val="annotation reference"/>
    <w:rsid w:val="00D50D49"/>
    <w:rPr>
      <w:sz w:val="16"/>
      <w:szCs w:val="16"/>
    </w:rPr>
  </w:style>
  <w:style w:type="paragraph" w:styleId="afff1">
    <w:name w:val="annotation text"/>
    <w:basedOn w:val="a"/>
    <w:link w:val="afff2"/>
    <w:rsid w:val="00D50D49"/>
    <w:rPr>
      <w:rFonts w:ascii="Baltica" w:hAnsi="Baltica"/>
      <w:sz w:val="20"/>
      <w:szCs w:val="20"/>
    </w:rPr>
  </w:style>
  <w:style w:type="character" w:customStyle="1" w:styleId="afff2">
    <w:name w:val="Текст примечания Знак"/>
    <w:link w:val="afff1"/>
    <w:rsid w:val="00D50D49"/>
    <w:rPr>
      <w:rFonts w:ascii="Baltica" w:hAnsi="Baltica"/>
    </w:rPr>
  </w:style>
  <w:style w:type="paragraph" w:styleId="afff3">
    <w:name w:val="annotation subject"/>
    <w:basedOn w:val="afff1"/>
    <w:next w:val="afff1"/>
    <w:link w:val="afff4"/>
    <w:rsid w:val="00D50D49"/>
    <w:rPr>
      <w:b/>
      <w:bCs/>
    </w:rPr>
  </w:style>
  <w:style w:type="character" w:customStyle="1" w:styleId="afff4">
    <w:name w:val="Тема примечания Знак"/>
    <w:link w:val="afff3"/>
    <w:rsid w:val="00D50D49"/>
    <w:rPr>
      <w:rFonts w:ascii="Baltica" w:hAnsi="Baltica"/>
      <w:b/>
      <w:bCs/>
    </w:rPr>
  </w:style>
  <w:style w:type="character" w:customStyle="1" w:styleId="92">
    <w:name w:val="Знак Знак9"/>
    <w:semiHidden/>
    <w:rsid w:val="00D50D49"/>
    <w:rPr>
      <w:sz w:val="20"/>
      <w:szCs w:val="20"/>
    </w:rPr>
  </w:style>
  <w:style w:type="character" w:styleId="afff5">
    <w:name w:val="Emphasis"/>
    <w:rsid w:val="00D50D49"/>
    <w:rPr>
      <w:i/>
      <w:iCs/>
    </w:rPr>
  </w:style>
  <w:style w:type="character" w:customStyle="1" w:styleId="610">
    <w:name w:val="Заголовок 6 Знак;Знак Знак1"/>
    <w:link w:val="62"/>
    <w:rsid w:val="00D50D49"/>
    <w:rPr>
      <w:rFonts w:ascii="Baltica" w:hAnsi="Baltica"/>
      <w:sz w:val="28"/>
      <w:szCs w:val="28"/>
    </w:rPr>
  </w:style>
  <w:style w:type="paragraph" w:customStyle="1" w:styleId="16">
    <w:name w:val="Знак Знак1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420">
    <w:name w:val="Заголовок 4 Знак;Знак Знак2"/>
    <w:link w:val="42"/>
    <w:rsid w:val="00D50D49"/>
    <w:rPr>
      <w:rFonts w:ascii="Baltica" w:hAnsi="Baltica"/>
      <w:b/>
      <w:bCs/>
      <w:sz w:val="24"/>
      <w:szCs w:val="24"/>
    </w:rPr>
  </w:style>
  <w:style w:type="paragraph" w:customStyle="1" w:styleId="Heading21">
    <w:name w:val="Heading 21"/>
    <w:basedOn w:val="Normal1"/>
    <w:next w:val="Normal1"/>
    <w:rsid w:val="00D50D49"/>
    <w:pPr>
      <w:keepNext/>
      <w:ind w:left="851" w:right="538"/>
      <w:jc w:val="both"/>
    </w:pPr>
    <w:rPr>
      <w:rFonts w:ascii="Arial" w:eastAsia="Batang" w:hAnsi="Arial"/>
      <w:sz w:val="24"/>
      <w:szCs w:val="24"/>
    </w:rPr>
  </w:style>
  <w:style w:type="paragraph" w:customStyle="1" w:styleId="17">
    <w:name w:val="Знак Знак Знак1 Знак Знак 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BodyTextIndentChar">
    <w:name w:val="Body Text Indent Char"/>
    <w:semiHidden/>
    <w:rsid w:val="00D50D49"/>
    <w:rPr>
      <w:sz w:val="20"/>
    </w:rPr>
  </w:style>
  <w:style w:type="character" w:customStyle="1" w:styleId="HeaderChar">
    <w:name w:val="Header Char"/>
    <w:rsid w:val="00D50D49"/>
    <w:rPr>
      <w:sz w:val="20"/>
    </w:rPr>
  </w:style>
  <w:style w:type="character" w:customStyle="1" w:styleId="BodyTextChar">
    <w:name w:val="Body Text Char"/>
    <w:rsid w:val="00D50D49"/>
    <w:rPr>
      <w:sz w:val="20"/>
    </w:rPr>
  </w:style>
  <w:style w:type="character" w:customStyle="1" w:styleId="BodyTextIndent2Char">
    <w:name w:val="Body Text Indent 2 Char"/>
    <w:semiHidden/>
    <w:rsid w:val="00D50D49"/>
    <w:rPr>
      <w:sz w:val="20"/>
    </w:rPr>
  </w:style>
  <w:style w:type="character" w:customStyle="1" w:styleId="BodyText2Char">
    <w:name w:val="Body Text 2 Char"/>
    <w:semiHidden/>
    <w:rsid w:val="00D50D49"/>
    <w:rPr>
      <w:sz w:val="20"/>
    </w:rPr>
  </w:style>
  <w:style w:type="paragraph" w:customStyle="1" w:styleId="64">
    <w:name w:val="çàãîëîâîê 6"/>
    <w:basedOn w:val="a"/>
    <w:next w:val="a"/>
    <w:rsid w:val="00D50D49"/>
    <w:pPr>
      <w:keepNext/>
      <w:jc w:val="center"/>
    </w:pPr>
    <w:rPr>
      <w:rFonts w:ascii="Baltica" w:hAnsi="Baltica"/>
      <w:b/>
      <w:bCs/>
      <w:sz w:val="20"/>
      <w:szCs w:val="20"/>
    </w:rPr>
  </w:style>
  <w:style w:type="paragraph" w:customStyle="1" w:styleId="18">
    <w:name w:val="Обычный (веб)1"/>
    <w:basedOn w:val="a"/>
    <w:rsid w:val="00D50D49"/>
    <w:pPr>
      <w:spacing w:before="100" w:beforeAutospacing="1" w:after="100" w:afterAutospacing="1"/>
    </w:pPr>
    <w:rPr>
      <w:rFonts w:ascii="Baltica" w:hAnsi="Baltica"/>
    </w:rPr>
  </w:style>
  <w:style w:type="paragraph" w:customStyle="1" w:styleId="BodyText23">
    <w:name w:val="Body Text 23"/>
    <w:basedOn w:val="a"/>
    <w:rsid w:val="00D50D49"/>
    <w:pPr>
      <w:jc w:val="both"/>
    </w:pPr>
    <w:rPr>
      <w:rFonts w:ascii="Baltica" w:hAnsi="Baltica"/>
      <w:sz w:val="20"/>
      <w:szCs w:val="20"/>
    </w:rPr>
  </w:style>
  <w:style w:type="character" w:customStyle="1" w:styleId="13">
    <w:name w:val="Заголовок 1 Знак;Знак Знак"/>
    <w:link w:val="12"/>
    <w:rsid w:val="00D50D49"/>
    <w:rPr>
      <w:rFonts w:ascii="Baltica" w:hAnsi="Baltica"/>
      <w:sz w:val="28"/>
      <w:szCs w:val="28"/>
    </w:rPr>
  </w:style>
  <w:style w:type="paragraph" w:customStyle="1" w:styleId="ConsNormal">
    <w:name w:val="ConsNormal"/>
    <w:rsid w:val="00D50D49"/>
    <w:pPr>
      <w:widowControl w:val="0"/>
      <w:ind w:right="19772" w:firstLine="720"/>
    </w:pPr>
    <w:rPr>
      <w:rFonts w:ascii="Arial" w:hAnsi="Arial"/>
    </w:rPr>
  </w:style>
  <w:style w:type="paragraph" w:customStyle="1" w:styleId="BodyText31">
    <w:name w:val="Body Text 31"/>
    <w:basedOn w:val="a"/>
    <w:rsid w:val="00D50D49"/>
    <w:pPr>
      <w:jc w:val="both"/>
    </w:pPr>
    <w:rPr>
      <w:rFonts w:ascii="Baltica" w:hAnsi="Baltica"/>
      <w:sz w:val="20"/>
      <w:szCs w:val="20"/>
    </w:rPr>
  </w:style>
  <w:style w:type="paragraph" w:styleId="HTML">
    <w:name w:val="HTML Preformatted"/>
    <w:basedOn w:val="a"/>
    <w:link w:val="HTML0"/>
    <w:rsid w:val="00D50D49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D50D49"/>
    <w:rPr>
      <w:rFonts w:ascii="Consolas" w:hAnsi="Consolas"/>
      <w:lang w:eastAsia="en-US"/>
    </w:rPr>
  </w:style>
  <w:style w:type="character" w:customStyle="1" w:styleId="211pt">
    <w:name w:val="Основной текст (2) + 11 pt;Не полужирный"/>
    <w:rsid w:val="00D50D49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link w:val="410"/>
    <w:rsid w:val="00D50D49"/>
    <w:rPr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D50D49"/>
    <w:pPr>
      <w:shd w:val="clear" w:color="auto" w:fill="FFFFFF"/>
      <w:spacing w:line="254" w:lineRule="exact"/>
      <w:ind w:hanging="160"/>
      <w:jc w:val="center"/>
    </w:pPr>
    <w:rPr>
      <w:i/>
      <w:iCs/>
      <w:sz w:val="20"/>
      <w:szCs w:val="20"/>
    </w:rPr>
  </w:style>
  <w:style w:type="character" w:customStyle="1" w:styleId="52">
    <w:name w:val="Основной текст (5)_"/>
    <w:link w:val="510"/>
    <w:rsid w:val="00D50D4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D50D49"/>
    <w:pPr>
      <w:shd w:val="clear" w:color="auto" w:fill="FFFFFF"/>
      <w:spacing w:line="240" w:lineRule="exact"/>
      <w:jc w:val="both"/>
    </w:pPr>
    <w:rPr>
      <w:sz w:val="18"/>
      <w:szCs w:val="18"/>
    </w:rPr>
  </w:style>
  <w:style w:type="character" w:customStyle="1" w:styleId="65">
    <w:name w:val="Основной текст (6)_"/>
    <w:link w:val="611"/>
    <w:rsid w:val="00D50D49"/>
    <w:rPr>
      <w:i/>
      <w:iCs/>
      <w:sz w:val="16"/>
      <w:szCs w:val="16"/>
      <w:shd w:val="clear" w:color="auto" w:fill="FFFFFF"/>
    </w:rPr>
  </w:style>
  <w:style w:type="paragraph" w:customStyle="1" w:styleId="611">
    <w:name w:val="Основной текст (6)1"/>
    <w:basedOn w:val="a"/>
    <w:link w:val="65"/>
    <w:rsid w:val="00D50D49"/>
    <w:pPr>
      <w:shd w:val="clear" w:color="auto" w:fill="FFFFFF"/>
      <w:spacing w:line="240" w:lineRule="exact"/>
      <w:jc w:val="both"/>
    </w:pPr>
    <w:rPr>
      <w:i/>
      <w:iCs/>
      <w:sz w:val="16"/>
      <w:szCs w:val="16"/>
    </w:rPr>
  </w:style>
  <w:style w:type="character" w:customStyle="1" w:styleId="48">
    <w:name w:val="Основной текст (4)8"/>
    <w:rsid w:val="00D50D49"/>
    <w:rPr>
      <w:rFonts w:ascii="Times New Roman" w:hAnsi="Times New Roman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link w:val="74"/>
    <w:rsid w:val="00D50D49"/>
    <w:rPr>
      <w:sz w:val="15"/>
      <w:szCs w:val="15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D50D49"/>
    <w:pPr>
      <w:shd w:val="clear" w:color="auto" w:fill="FFFFFF"/>
      <w:spacing w:line="206" w:lineRule="exact"/>
      <w:jc w:val="right"/>
    </w:pPr>
    <w:rPr>
      <w:sz w:val="15"/>
      <w:szCs w:val="15"/>
    </w:rPr>
  </w:style>
  <w:style w:type="character" w:customStyle="1" w:styleId="620">
    <w:name w:val="Основной текст (6)2"/>
    <w:rsid w:val="00D50D49"/>
    <w:rPr>
      <w:rFonts w:ascii="Times New Roman" w:hAnsi="Times New Roman"/>
      <w:i/>
      <w:iCs/>
      <w:spacing w:val="0"/>
      <w:sz w:val="16"/>
      <w:szCs w:val="16"/>
      <w:shd w:val="clear" w:color="auto" w:fill="FFFFFF"/>
    </w:rPr>
  </w:style>
  <w:style w:type="character" w:customStyle="1" w:styleId="510pt">
    <w:name w:val="Основной текст (5) + 10 pt"/>
    <w:rsid w:val="00D50D49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D50D49"/>
    <w:rPr>
      <w:i/>
      <w:iCs/>
      <w:sz w:val="14"/>
      <w:szCs w:val="14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D50D49"/>
    <w:pPr>
      <w:shd w:val="clear" w:color="auto" w:fill="FFFFFF"/>
      <w:spacing w:line="187" w:lineRule="exact"/>
      <w:jc w:val="both"/>
    </w:pPr>
    <w:rPr>
      <w:i/>
      <w:iCs/>
      <w:sz w:val="14"/>
      <w:szCs w:val="14"/>
    </w:rPr>
  </w:style>
  <w:style w:type="character" w:customStyle="1" w:styleId="afff6">
    <w:name w:val="Основной текст_ Знак"/>
    <w:link w:val="afff7"/>
    <w:rsid w:val="00D50D49"/>
    <w:rPr>
      <w:shd w:val="clear" w:color="auto" w:fill="FFFFFF"/>
    </w:rPr>
  </w:style>
  <w:style w:type="paragraph" w:customStyle="1" w:styleId="afff7">
    <w:name w:val="Основной текст_"/>
    <w:basedOn w:val="a"/>
    <w:link w:val="afff6"/>
    <w:rsid w:val="00D50D49"/>
    <w:pPr>
      <w:shd w:val="clear" w:color="auto" w:fill="FFFFFF"/>
      <w:spacing w:line="240" w:lineRule="atLeast"/>
      <w:ind w:hanging="540"/>
      <w:jc w:val="both"/>
    </w:pPr>
    <w:rPr>
      <w:sz w:val="20"/>
      <w:szCs w:val="20"/>
    </w:rPr>
  </w:style>
  <w:style w:type="paragraph" w:customStyle="1" w:styleId="msonormalcxspmiddle">
    <w:name w:val="msonormalcxspmiddle"/>
    <w:basedOn w:val="a"/>
    <w:rsid w:val="00D50D49"/>
    <w:pPr>
      <w:spacing w:before="100" w:beforeAutospacing="1" w:after="100" w:afterAutospacing="1"/>
    </w:pPr>
    <w:rPr>
      <w:rFonts w:ascii="Baltica" w:eastAsia="SimSun" w:hAnsi="Baltica"/>
      <w:lang w:eastAsia="zh-CN"/>
    </w:rPr>
  </w:style>
  <w:style w:type="paragraph" w:customStyle="1" w:styleId="19">
    <w:name w:val="Основной текст1"/>
    <w:basedOn w:val="a"/>
    <w:link w:val="Bodytext"/>
    <w:rsid w:val="00D50D49"/>
    <w:pPr>
      <w:shd w:val="clear" w:color="auto" w:fill="FFFFFF"/>
      <w:spacing w:line="0" w:lineRule="atLeast"/>
      <w:ind w:hanging="540"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Bodytext">
    <w:name w:val="Body text_"/>
    <w:link w:val="19"/>
    <w:rsid w:val="00D50D49"/>
    <w:rPr>
      <w:rFonts w:ascii="Calibri" w:hAnsi="Calibri"/>
      <w:sz w:val="22"/>
      <w:szCs w:val="22"/>
      <w:shd w:val="clear" w:color="auto" w:fill="FFFFFF"/>
      <w:lang w:val="en-US" w:eastAsia="en-US"/>
    </w:rPr>
  </w:style>
  <w:style w:type="character" w:customStyle="1" w:styleId="Bodytext7ptBold">
    <w:name w:val="Body text + 7 pt;Bold"/>
    <w:rsid w:val="00D50D49"/>
    <w:rPr>
      <w:rFonts w:ascii="Times New Roman" w:eastAsia="Times New Roman" w:hAnsi="Times New Roman"/>
      <w:b/>
      <w:bCs/>
      <w:spacing w:val="0"/>
      <w:sz w:val="14"/>
      <w:szCs w:val="14"/>
    </w:rPr>
  </w:style>
  <w:style w:type="character" w:customStyle="1" w:styleId="fontstyle01">
    <w:name w:val="fontstyle01"/>
    <w:rsid w:val="00D50D49"/>
    <w:rPr>
      <w:rFonts w:ascii="TimesNewRomanPSMT" w:hAnsi="TimesNewRoman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0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D50D49"/>
    <w:pPr>
      <w:keepNext/>
      <w:ind w:left="851" w:right="538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rsid w:val="00D50D49"/>
    <w:pPr>
      <w:keepNext/>
      <w:ind w:right="-108"/>
      <w:jc w:val="center"/>
      <w:outlineLvl w:val="2"/>
    </w:pPr>
    <w:rPr>
      <w:rFonts w:ascii="Baltica" w:hAnsi="Baltica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0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D50D49"/>
    <w:pPr>
      <w:keepNext/>
      <w:jc w:val="center"/>
      <w:outlineLvl w:val="4"/>
    </w:pPr>
    <w:rPr>
      <w:rFonts w:ascii="Baltica" w:hAnsi="Baltica"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D50D49"/>
    <w:pPr>
      <w:keepNext/>
      <w:jc w:val="center"/>
      <w:outlineLvl w:val="6"/>
    </w:pPr>
    <w:rPr>
      <w:rFonts w:ascii="Baltica" w:hAnsi="Baltica"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D50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D50D49"/>
    <w:pPr>
      <w:keepNext/>
      <w:tabs>
        <w:tab w:val="num" w:pos="1584"/>
      </w:tabs>
      <w:ind w:left="1584" w:hanging="144"/>
      <w:outlineLvl w:val="8"/>
    </w:pPr>
    <w:rPr>
      <w:rFonts w:ascii="Baltica" w:hAnsi="Bal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1">
    <w:name w:val="Body Text 3"/>
    <w:basedOn w:val="a"/>
    <w:link w:val="32"/>
    <w:rsid w:val="00964E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50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D50D49"/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sid w:val="00D50D49"/>
    <w:rPr>
      <w:rFonts w:ascii="Baltica" w:hAnsi="Baltica"/>
      <w:sz w:val="28"/>
      <w:szCs w:val="28"/>
    </w:rPr>
  </w:style>
  <w:style w:type="character" w:customStyle="1" w:styleId="40">
    <w:name w:val="Заголовок 4 Знак"/>
    <w:link w:val="4"/>
    <w:uiPriority w:val="9"/>
    <w:rsid w:val="00D50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D50D49"/>
    <w:rPr>
      <w:rFonts w:ascii="Baltica" w:hAnsi="Baltica"/>
      <w:sz w:val="36"/>
      <w:szCs w:val="36"/>
    </w:rPr>
  </w:style>
  <w:style w:type="character" w:customStyle="1" w:styleId="60">
    <w:name w:val="Заголовок 6 Знак"/>
    <w:link w:val="6"/>
    <w:uiPriority w:val="9"/>
    <w:rsid w:val="00D50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D50D49"/>
    <w:rPr>
      <w:rFonts w:ascii="Baltica" w:hAnsi="Baltica"/>
      <w:bCs/>
      <w:sz w:val="24"/>
      <w:szCs w:val="24"/>
    </w:rPr>
  </w:style>
  <w:style w:type="character" w:customStyle="1" w:styleId="80">
    <w:name w:val="Заголовок 8 Знак"/>
    <w:link w:val="8"/>
    <w:uiPriority w:val="9"/>
    <w:rsid w:val="00D50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D50D49"/>
    <w:rPr>
      <w:rFonts w:ascii="Baltica" w:hAnsi="Baltica"/>
      <w:sz w:val="28"/>
      <w:szCs w:val="28"/>
    </w:rPr>
  </w:style>
  <w:style w:type="paragraph" w:styleId="af3">
    <w:name w:val="List Paragraph"/>
    <w:basedOn w:val="a"/>
    <w:uiPriority w:val="34"/>
    <w:qFormat/>
    <w:rsid w:val="00D50D49"/>
    <w:pPr>
      <w:ind w:left="720"/>
      <w:contextualSpacing/>
    </w:pPr>
    <w:rPr>
      <w:rFonts w:ascii="Baltica" w:hAnsi="Baltica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50D49"/>
    <w:pPr>
      <w:spacing w:before="300" w:after="200"/>
      <w:contextualSpacing/>
    </w:pPr>
    <w:rPr>
      <w:rFonts w:ascii="Baltica" w:hAnsi="Baltica"/>
      <w:sz w:val="48"/>
      <w:szCs w:val="48"/>
    </w:rPr>
  </w:style>
  <w:style w:type="character" w:customStyle="1" w:styleId="af5">
    <w:name w:val="Название Знак"/>
    <w:link w:val="af4"/>
    <w:uiPriority w:val="10"/>
    <w:rsid w:val="00D50D49"/>
    <w:rPr>
      <w:rFonts w:ascii="Baltica" w:hAnsi="Baltica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D50D49"/>
    <w:pPr>
      <w:spacing w:before="200" w:after="200"/>
    </w:pPr>
    <w:rPr>
      <w:rFonts w:ascii="Baltica" w:hAnsi="Baltica"/>
    </w:rPr>
  </w:style>
  <w:style w:type="character" w:customStyle="1" w:styleId="af7">
    <w:name w:val="Подзаголовок Знак"/>
    <w:link w:val="af6"/>
    <w:uiPriority w:val="11"/>
    <w:rsid w:val="00D50D49"/>
    <w:rPr>
      <w:rFonts w:ascii="Baltica" w:hAnsi="Baltic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0D49"/>
    <w:pPr>
      <w:ind w:left="720" w:right="720"/>
    </w:pPr>
    <w:rPr>
      <w:rFonts w:ascii="Baltica" w:hAnsi="Baltica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D50D49"/>
    <w:rPr>
      <w:rFonts w:ascii="Baltica" w:hAnsi="Baltica"/>
      <w:i/>
    </w:rPr>
  </w:style>
  <w:style w:type="paragraph" w:styleId="af8">
    <w:name w:val="Intense Quote"/>
    <w:basedOn w:val="a"/>
    <w:next w:val="a"/>
    <w:link w:val="af9"/>
    <w:uiPriority w:val="30"/>
    <w:qFormat/>
    <w:rsid w:val="00D50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Baltica" w:hAnsi="Baltica"/>
      <w:i/>
      <w:sz w:val="20"/>
      <w:szCs w:val="20"/>
    </w:rPr>
  </w:style>
  <w:style w:type="character" w:customStyle="1" w:styleId="af9">
    <w:name w:val="Выделенная цитата Знак"/>
    <w:link w:val="af8"/>
    <w:uiPriority w:val="30"/>
    <w:rsid w:val="00D50D49"/>
    <w:rPr>
      <w:rFonts w:ascii="Baltica" w:hAnsi="Baltica"/>
      <w:i/>
      <w:shd w:val="clear" w:color="auto" w:fill="F2F2F2"/>
    </w:rPr>
  </w:style>
  <w:style w:type="character" w:customStyle="1" w:styleId="FooterChar">
    <w:name w:val="Footer Char"/>
    <w:uiPriority w:val="99"/>
    <w:rsid w:val="00D50D49"/>
  </w:style>
  <w:style w:type="paragraph" w:styleId="afa">
    <w:name w:val="caption"/>
    <w:basedOn w:val="a"/>
    <w:next w:val="a"/>
    <w:uiPriority w:val="35"/>
    <w:semiHidden/>
    <w:unhideWhenUsed/>
    <w:qFormat/>
    <w:rsid w:val="00D50D49"/>
    <w:pPr>
      <w:spacing w:line="276" w:lineRule="auto"/>
    </w:pPr>
    <w:rPr>
      <w:rFonts w:ascii="Baltica" w:hAnsi="Baltica"/>
      <w:b/>
      <w:bCs/>
      <w:color w:val="4F81BD"/>
      <w:sz w:val="18"/>
      <w:szCs w:val="18"/>
    </w:rPr>
  </w:style>
  <w:style w:type="table" w:styleId="afb">
    <w:name w:val="Table Grid"/>
    <w:uiPriority w:val="59"/>
    <w:rsid w:val="00D50D4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50D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50D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50D4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50D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50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50D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footnote text"/>
    <w:basedOn w:val="a"/>
    <w:link w:val="afd"/>
    <w:uiPriority w:val="99"/>
    <w:unhideWhenUsed/>
    <w:rsid w:val="00D50D49"/>
    <w:pPr>
      <w:spacing w:after="40"/>
    </w:pPr>
    <w:rPr>
      <w:rFonts w:ascii="Baltica" w:hAnsi="Baltica"/>
      <w:sz w:val="18"/>
      <w:szCs w:val="20"/>
    </w:rPr>
  </w:style>
  <w:style w:type="character" w:customStyle="1" w:styleId="afd">
    <w:name w:val="Текст сноски Знак"/>
    <w:link w:val="afc"/>
    <w:uiPriority w:val="99"/>
    <w:rsid w:val="00D50D49"/>
    <w:rPr>
      <w:rFonts w:ascii="Baltica" w:hAnsi="Baltica"/>
      <w:sz w:val="18"/>
    </w:rPr>
  </w:style>
  <w:style w:type="character" w:styleId="afe">
    <w:name w:val="footnote reference"/>
    <w:uiPriority w:val="99"/>
    <w:unhideWhenUsed/>
    <w:rsid w:val="00D50D49"/>
    <w:rPr>
      <w:vertAlign w:val="superscript"/>
    </w:rPr>
  </w:style>
  <w:style w:type="paragraph" w:styleId="aff">
    <w:name w:val="endnote text"/>
    <w:basedOn w:val="a"/>
    <w:link w:val="aff0"/>
    <w:uiPriority w:val="99"/>
    <w:unhideWhenUsed/>
    <w:rsid w:val="00D50D49"/>
    <w:rPr>
      <w:rFonts w:ascii="Baltica" w:hAnsi="Baltica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rsid w:val="00D50D49"/>
    <w:rPr>
      <w:rFonts w:ascii="Baltica" w:hAnsi="Baltica"/>
    </w:rPr>
  </w:style>
  <w:style w:type="character" w:styleId="aff1">
    <w:name w:val="endnote reference"/>
    <w:uiPriority w:val="99"/>
    <w:unhideWhenUsed/>
    <w:rsid w:val="00D50D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0D49"/>
    <w:pPr>
      <w:spacing w:after="57"/>
    </w:pPr>
    <w:rPr>
      <w:rFonts w:ascii="Baltica" w:hAnsi="Baltica"/>
      <w:sz w:val="20"/>
      <w:szCs w:val="20"/>
    </w:rPr>
  </w:style>
  <w:style w:type="paragraph" w:styleId="23">
    <w:name w:val="toc 2"/>
    <w:basedOn w:val="a"/>
    <w:next w:val="a"/>
    <w:uiPriority w:val="39"/>
    <w:unhideWhenUsed/>
    <w:rsid w:val="00D50D49"/>
    <w:pPr>
      <w:spacing w:after="57"/>
      <w:ind w:left="283"/>
    </w:pPr>
    <w:rPr>
      <w:rFonts w:ascii="Baltica" w:hAnsi="Baltica"/>
      <w:sz w:val="20"/>
      <w:szCs w:val="20"/>
    </w:rPr>
  </w:style>
  <w:style w:type="paragraph" w:styleId="33">
    <w:name w:val="toc 3"/>
    <w:basedOn w:val="a"/>
    <w:next w:val="a"/>
    <w:uiPriority w:val="39"/>
    <w:unhideWhenUsed/>
    <w:rsid w:val="00D50D49"/>
    <w:pPr>
      <w:spacing w:after="57"/>
      <w:ind w:left="567"/>
    </w:pPr>
    <w:rPr>
      <w:rFonts w:ascii="Baltica" w:hAnsi="Baltica"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50D49"/>
    <w:pPr>
      <w:spacing w:after="57"/>
      <w:ind w:left="850"/>
    </w:pPr>
    <w:rPr>
      <w:rFonts w:ascii="Baltica" w:hAnsi="Baltica"/>
      <w:sz w:val="20"/>
      <w:szCs w:val="20"/>
    </w:rPr>
  </w:style>
  <w:style w:type="paragraph" w:styleId="51">
    <w:name w:val="toc 5"/>
    <w:basedOn w:val="a"/>
    <w:next w:val="a"/>
    <w:uiPriority w:val="39"/>
    <w:unhideWhenUsed/>
    <w:rsid w:val="00D50D49"/>
    <w:pPr>
      <w:spacing w:after="57"/>
      <w:ind w:left="1134"/>
    </w:pPr>
    <w:rPr>
      <w:rFonts w:ascii="Baltica" w:hAnsi="Baltica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D50D49"/>
    <w:pPr>
      <w:spacing w:after="57"/>
      <w:ind w:left="1417"/>
    </w:pPr>
    <w:rPr>
      <w:rFonts w:ascii="Baltica" w:hAnsi="Baltica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D50D49"/>
    <w:pPr>
      <w:spacing w:after="57"/>
      <w:ind w:left="1701"/>
    </w:pPr>
    <w:rPr>
      <w:rFonts w:ascii="Baltica" w:hAnsi="Baltica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D50D49"/>
    <w:pPr>
      <w:spacing w:after="57"/>
      <w:ind w:left="1984"/>
    </w:pPr>
    <w:rPr>
      <w:rFonts w:ascii="Baltica" w:hAnsi="Baltica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D50D49"/>
    <w:pPr>
      <w:spacing w:after="57"/>
      <w:ind w:left="2268"/>
    </w:pPr>
    <w:rPr>
      <w:rFonts w:ascii="Baltica" w:hAnsi="Baltica"/>
      <w:sz w:val="20"/>
      <w:szCs w:val="20"/>
    </w:rPr>
  </w:style>
  <w:style w:type="paragraph" w:styleId="aff2">
    <w:name w:val="TOC Heading"/>
    <w:uiPriority w:val="39"/>
    <w:unhideWhenUsed/>
    <w:rsid w:val="00D50D49"/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D50D49"/>
    <w:rPr>
      <w:rFonts w:ascii="Baltica" w:hAnsi="Baltica"/>
      <w:sz w:val="20"/>
      <w:szCs w:val="20"/>
    </w:rPr>
  </w:style>
  <w:style w:type="paragraph" w:customStyle="1" w:styleId="12">
    <w:name w:val="Заголовок 1;Знак"/>
    <w:basedOn w:val="a"/>
    <w:next w:val="a"/>
    <w:link w:val="13"/>
    <w:rsid w:val="00D50D49"/>
    <w:pPr>
      <w:keepNext/>
      <w:ind w:right="-1"/>
      <w:jc w:val="right"/>
      <w:outlineLvl w:val="0"/>
    </w:pPr>
    <w:rPr>
      <w:rFonts w:ascii="Baltica" w:hAnsi="Baltica"/>
      <w:sz w:val="28"/>
      <w:szCs w:val="28"/>
    </w:rPr>
  </w:style>
  <w:style w:type="paragraph" w:customStyle="1" w:styleId="42">
    <w:name w:val="Заголовок 4;Знак"/>
    <w:basedOn w:val="a"/>
    <w:next w:val="a"/>
    <w:link w:val="420"/>
    <w:rsid w:val="00D50D49"/>
    <w:pPr>
      <w:keepNext/>
      <w:widowControl w:val="0"/>
      <w:spacing w:before="120"/>
      <w:jc w:val="center"/>
      <w:outlineLvl w:val="3"/>
    </w:pPr>
    <w:rPr>
      <w:rFonts w:ascii="Baltica" w:hAnsi="Baltica"/>
      <w:b/>
      <w:bCs/>
    </w:rPr>
  </w:style>
  <w:style w:type="paragraph" w:customStyle="1" w:styleId="62">
    <w:name w:val="Заголовок 6;Знак"/>
    <w:basedOn w:val="a"/>
    <w:next w:val="a"/>
    <w:link w:val="610"/>
    <w:rsid w:val="00D50D49"/>
    <w:pPr>
      <w:keepNext/>
      <w:spacing w:line="216" w:lineRule="auto"/>
      <w:ind w:left="154" w:right="-108"/>
      <w:jc w:val="center"/>
      <w:outlineLvl w:val="5"/>
    </w:pPr>
    <w:rPr>
      <w:rFonts w:ascii="Baltica" w:hAnsi="Baltica"/>
      <w:sz w:val="28"/>
      <w:szCs w:val="28"/>
    </w:rPr>
  </w:style>
  <w:style w:type="paragraph" w:customStyle="1" w:styleId="63">
    <w:name w:val="заголовок 6"/>
    <w:basedOn w:val="a"/>
    <w:next w:val="a"/>
    <w:rsid w:val="00D50D49"/>
    <w:pPr>
      <w:keepNext/>
      <w:ind w:left="-57" w:right="-57"/>
      <w:jc w:val="center"/>
    </w:pPr>
    <w:rPr>
      <w:rFonts w:ascii="Baltica" w:hAnsi="Baltica"/>
    </w:rPr>
  </w:style>
  <w:style w:type="character" w:customStyle="1" w:styleId="aff4">
    <w:name w:val="Основной шрифт"/>
    <w:rsid w:val="00D50D49"/>
  </w:style>
  <w:style w:type="paragraph" w:styleId="24">
    <w:name w:val="Body Text Indent 2"/>
    <w:basedOn w:val="a"/>
    <w:link w:val="25"/>
    <w:rsid w:val="00D50D49"/>
    <w:pPr>
      <w:ind w:left="1701"/>
      <w:jc w:val="both"/>
    </w:pPr>
    <w:rPr>
      <w:rFonts w:ascii="Baltica" w:hAnsi="Baltica"/>
      <w:sz w:val="28"/>
      <w:szCs w:val="28"/>
    </w:rPr>
  </w:style>
  <w:style w:type="character" w:customStyle="1" w:styleId="25">
    <w:name w:val="Основной текст с отступом 2 Знак"/>
    <w:link w:val="24"/>
    <w:rsid w:val="00D50D49"/>
    <w:rPr>
      <w:rFonts w:ascii="Baltica" w:hAnsi="Baltica"/>
      <w:sz w:val="28"/>
      <w:szCs w:val="28"/>
    </w:rPr>
  </w:style>
  <w:style w:type="character" w:customStyle="1" w:styleId="aff5">
    <w:name w:val="номер страницы"/>
    <w:basedOn w:val="a0"/>
    <w:rsid w:val="00D50D49"/>
  </w:style>
  <w:style w:type="paragraph" w:customStyle="1" w:styleId="14">
    <w:name w:val="Название1"/>
    <w:basedOn w:val="a"/>
    <w:rsid w:val="00D50D49"/>
    <w:pPr>
      <w:numPr>
        <w:ilvl w:val="11"/>
      </w:numPr>
      <w:jc w:val="center"/>
    </w:pPr>
    <w:rPr>
      <w:rFonts w:ascii="Baltica" w:hAnsi="Baltica"/>
      <w:b/>
      <w:bCs/>
      <w:caps/>
    </w:rPr>
  </w:style>
  <w:style w:type="paragraph" w:styleId="34">
    <w:name w:val="Body Text Indent 3"/>
    <w:basedOn w:val="a"/>
    <w:link w:val="35"/>
    <w:rsid w:val="00D50D49"/>
    <w:pPr>
      <w:ind w:left="1985" w:hanging="284"/>
      <w:jc w:val="both"/>
    </w:pPr>
    <w:rPr>
      <w:rFonts w:ascii="Baltica" w:hAnsi="Baltica"/>
      <w:sz w:val="28"/>
      <w:szCs w:val="28"/>
    </w:rPr>
  </w:style>
  <w:style w:type="character" w:customStyle="1" w:styleId="35">
    <w:name w:val="Основной текст с отступом 3 Знак"/>
    <w:link w:val="34"/>
    <w:rsid w:val="00D50D49"/>
    <w:rPr>
      <w:rFonts w:ascii="Baltica" w:hAnsi="Baltica"/>
      <w:sz w:val="28"/>
      <w:szCs w:val="28"/>
    </w:rPr>
  </w:style>
  <w:style w:type="paragraph" w:styleId="aff6">
    <w:name w:val="Block Text"/>
    <w:basedOn w:val="a"/>
    <w:rsid w:val="00D50D49"/>
    <w:pPr>
      <w:ind w:left="5245" w:right="273"/>
      <w:jc w:val="both"/>
    </w:pPr>
    <w:rPr>
      <w:rFonts w:ascii="Baltica" w:hAnsi="Baltica"/>
      <w:sz w:val="20"/>
      <w:szCs w:val="20"/>
    </w:rPr>
  </w:style>
  <w:style w:type="paragraph" w:styleId="26">
    <w:name w:val="Body Text 2"/>
    <w:basedOn w:val="a"/>
    <w:link w:val="27"/>
    <w:rsid w:val="00D50D49"/>
    <w:pPr>
      <w:ind w:right="-108"/>
      <w:jc w:val="center"/>
    </w:pPr>
    <w:rPr>
      <w:rFonts w:ascii="Baltica" w:hAnsi="Baltica"/>
      <w:sz w:val="28"/>
      <w:szCs w:val="28"/>
    </w:rPr>
  </w:style>
  <w:style w:type="character" w:customStyle="1" w:styleId="27">
    <w:name w:val="Основной текст 2 Знак"/>
    <w:link w:val="26"/>
    <w:rsid w:val="00D50D49"/>
    <w:rPr>
      <w:rFonts w:ascii="Baltica" w:hAnsi="Baltica"/>
      <w:sz w:val="28"/>
      <w:szCs w:val="28"/>
    </w:rPr>
  </w:style>
  <w:style w:type="paragraph" w:customStyle="1" w:styleId="aff7">
    <w:name w:val="Знак Знак Знак 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8">
    <w:name w:val="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9">
    <w:name w:val="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affa">
    <w:name w:val="???????"/>
    <w:rsid w:val="00D50D49"/>
    <w:rPr>
      <w:sz w:val="24"/>
      <w:szCs w:val="24"/>
    </w:rPr>
  </w:style>
  <w:style w:type="paragraph" w:customStyle="1" w:styleId="affb">
    <w:name w:val="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paragraph" w:customStyle="1" w:styleId="15">
    <w:name w:val="Знак Знак Знак1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82">
    <w:name w:val="Знак Знак8"/>
    <w:semiHidden/>
    <w:rsid w:val="00D50D49"/>
    <w:rPr>
      <w:sz w:val="20"/>
      <w:szCs w:val="20"/>
    </w:rPr>
  </w:style>
  <w:style w:type="paragraph" w:customStyle="1" w:styleId="Normal1">
    <w:name w:val="Normal1"/>
    <w:rsid w:val="00D50D49"/>
    <w:rPr>
      <w:rFonts w:ascii="Baltica" w:hAnsi="Baltica"/>
    </w:rPr>
  </w:style>
  <w:style w:type="paragraph" w:styleId="affc">
    <w:name w:val="Balloon Text"/>
    <w:basedOn w:val="a"/>
    <w:link w:val="affd"/>
    <w:rsid w:val="00D50D49"/>
    <w:rPr>
      <w:rFonts w:ascii="Tahoma" w:hAnsi="Tahoma"/>
      <w:sz w:val="16"/>
      <w:szCs w:val="16"/>
      <w:lang w:val="en-US" w:eastAsia="en-US"/>
    </w:rPr>
  </w:style>
  <w:style w:type="character" w:customStyle="1" w:styleId="affd">
    <w:name w:val="Текст выноски Знак"/>
    <w:link w:val="affc"/>
    <w:rsid w:val="00D50D49"/>
    <w:rPr>
      <w:rFonts w:ascii="Tahoma" w:hAnsi="Tahoma"/>
      <w:sz w:val="16"/>
      <w:szCs w:val="16"/>
      <w:lang w:val="en-US" w:eastAsia="en-US"/>
    </w:rPr>
  </w:style>
  <w:style w:type="paragraph" w:styleId="affe">
    <w:name w:val="Document Map"/>
    <w:basedOn w:val="a"/>
    <w:link w:val="afff"/>
    <w:rsid w:val="00D50D4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rsid w:val="00D50D49"/>
    <w:rPr>
      <w:rFonts w:ascii="Tahoma" w:hAnsi="Tahoma"/>
      <w:shd w:val="clear" w:color="auto" w:fill="000080"/>
    </w:rPr>
  </w:style>
  <w:style w:type="numbering" w:styleId="1ai">
    <w:name w:val="Outline List 1"/>
    <w:basedOn w:val="a2"/>
    <w:rsid w:val="00D50D49"/>
  </w:style>
  <w:style w:type="character" w:customStyle="1" w:styleId="100">
    <w:name w:val="Знак Знак10"/>
    <w:rsid w:val="00D50D49"/>
    <w:rPr>
      <w:sz w:val="20"/>
      <w:szCs w:val="20"/>
    </w:rPr>
  </w:style>
  <w:style w:type="character" w:customStyle="1" w:styleId="72">
    <w:name w:val="Знак Знак7"/>
    <w:semiHidden/>
    <w:rsid w:val="00D50D49"/>
    <w:rPr>
      <w:sz w:val="20"/>
      <w:szCs w:val="20"/>
    </w:rPr>
  </w:style>
  <w:style w:type="character" w:styleId="afff0">
    <w:name w:val="annotation reference"/>
    <w:rsid w:val="00D50D49"/>
    <w:rPr>
      <w:sz w:val="16"/>
      <w:szCs w:val="16"/>
    </w:rPr>
  </w:style>
  <w:style w:type="paragraph" w:styleId="afff1">
    <w:name w:val="annotation text"/>
    <w:basedOn w:val="a"/>
    <w:link w:val="afff2"/>
    <w:rsid w:val="00D50D49"/>
    <w:rPr>
      <w:rFonts w:ascii="Baltica" w:hAnsi="Baltica"/>
      <w:sz w:val="20"/>
      <w:szCs w:val="20"/>
    </w:rPr>
  </w:style>
  <w:style w:type="character" w:customStyle="1" w:styleId="afff2">
    <w:name w:val="Текст примечания Знак"/>
    <w:link w:val="afff1"/>
    <w:rsid w:val="00D50D49"/>
    <w:rPr>
      <w:rFonts w:ascii="Baltica" w:hAnsi="Baltica"/>
    </w:rPr>
  </w:style>
  <w:style w:type="paragraph" w:styleId="afff3">
    <w:name w:val="annotation subject"/>
    <w:basedOn w:val="afff1"/>
    <w:next w:val="afff1"/>
    <w:link w:val="afff4"/>
    <w:rsid w:val="00D50D49"/>
    <w:rPr>
      <w:b/>
      <w:bCs/>
    </w:rPr>
  </w:style>
  <w:style w:type="character" w:customStyle="1" w:styleId="afff4">
    <w:name w:val="Тема примечания Знак"/>
    <w:link w:val="afff3"/>
    <w:rsid w:val="00D50D49"/>
    <w:rPr>
      <w:rFonts w:ascii="Baltica" w:hAnsi="Baltica"/>
      <w:b/>
      <w:bCs/>
    </w:rPr>
  </w:style>
  <w:style w:type="character" w:customStyle="1" w:styleId="92">
    <w:name w:val="Знак Знак9"/>
    <w:semiHidden/>
    <w:rsid w:val="00D50D49"/>
    <w:rPr>
      <w:sz w:val="20"/>
      <w:szCs w:val="20"/>
    </w:rPr>
  </w:style>
  <w:style w:type="character" w:styleId="afff5">
    <w:name w:val="Emphasis"/>
    <w:rsid w:val="00D50D49"/>
    <w:rPr>
      <w:i/>
      <w:iCs/>
    </w:rPr>
  </w:style>
  <w:style w:type="character" w:customStyle="1" w:styleId="610">
    <w:name w:val="Заголовок 6 Знак;Знак Знак1"/>
    <w:link w:val="62"/>
    <w:rsid w:val="00D50D49"/>
    <w:rPr>
      <w:rFonts w:ascii="Baltica" w:hAnsi="Baltica"/>
      <w:sz w:val="28"/>
      <w:szCs w:val="28"/>
    </w:rPr>
  </w:style>
  <w:style w:type="paragraph" w:customStyle="1" w:styleId="16">
    <w:name w:val="Знак Знак1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420">
    <w:name w:val="Заголовок 4 Знак;Знак Знак2"/>
    <w:link w:val="42"/>
    <w:rsid w:val="00D50D49"/>
    <w:rPr>
      <w:rFonts w:ascii="Baltica" w:hAnsi="Baltica"/>
      <w:b/>
      <w:bCs/>
      <w:sz w:val="24"/>
      <w:szCs w:val="24"/>
    </w:rPr>
  </w:style>
  <w:style w:type="paragraph" w:customStyle="1" w:styleId="Heading21">
    <w:name w:val="Heading 21"/>
    <w:basedOn w:val="Normal1"/>
    <w:next w:val="Normal1"/>
    <w:rsid w:val="00D50D49"/>
    <w:pPr>
      <w:keepNext/>
      <w:ind w:left="851" w:right="538"/>
      <w:jc w:val="both"/>
    </w:pPr>
    <w:rPr>
      <w:rFonts w:ascii="Arial" w:eastAsia="Batang" w:hAnsi="Arial"/>
      <w:sz w:val="24"/>
      <w:szCs w:val="24"/>
    </w:rPr>
  </w:style>
  <w:style w:type="paragraph" w:customStyle="1" w:styleId="17">
    <w:name w:val="Знак Знак Знак1 Знак Знак Знак Знак Знак Знак Знак Знак Знак"/>
    <w:basedOn w:val="a"/>
    <w:rsid w:val="00D50D49"/>
    <w:pPr>
      <w:widowControl w:val="0"/>
      <w:spacing w:after="160" w:line="240" w:lineRule="exact"/>
      <w:jc w:val="right"/>
    </w:pPr>
    <w:rPr>
      <w:rFonts w:ascii="Baltica" w:hAnsi="Baltica"/>
      <w:sz w:val="20"/>
      <w:szCs w:val="20"/>
      <w:lang w:val="en-GB" w:eastAsia="en-US"/>
    </w:rPr>
  </w:style>
  <w:style w:type="character" w:customStyle="1" w:styleId="BodyTextIndentChar">
    <w:name w:val="Body Text Indent Char"/>
    <w:semiHidden/>
    <w:rsid w:val="00D50D49"/>
    <w:rPr>
      <w:sz w:val="20"/>
    </w:rPr>
  </w:style>
  <w:style w:type="character" w:customStyle="1" w:styleId="HeaderChar">
    <w:name w:val="Header Char"/>
    <w:rsid w:val="00D50D49"/>
    <w:rPr>
      <w:sz w:val="20"/>
    </w:rPr>
  </w:style>
  <w:style w:type="character" w:customStyle="1" w:styleId="BodyTextChar">
    <w:name w:val="Body Text Char"/>
    <w:rsid w:val="00D50D49"/>
    <w:rPr>
      <w:sz w:val="20"/>
    </w:rPr>
  </w:style>
  <w:style w:type="character" w:customStyle="1" w:styleId="BodyTextIndent2Char">
    <w:name w:val="Body Text Indent 2 Char"/>
    <w:semiHidden/>
    <w:rsid w:val="00D50D49"/>
    <w:rPr>
      <w:sz w:val="20"/>
    </w:rPr>
  </w:style>
  <w:style w:type="character" w:customStyle="1" w:styleId="BodyText2Char">
    <w:name w:val="Body Text 2 Char"/>
    <w:semiHidden/>
    <w:rsid w:val="00D50D49"/>
    <w:rPr>
      <w:sz w:val="20"/>
    </w:rPr>
  </w:style>
  <w:style w:type="paragraph" w:customStyle="1" w:styleId="64">
    <w:name w:val="çàãîëîâîê 6"/>
    <w:basedOn w:val="a"/>
    <w:next w:val="a"/>
    <w:rsid w:val="00D50D49"/>
    <w:pPr>
      <w:keepNext/>
      <w:jc w:val="center"/>
    </w:pPr>
    <w:rPr>
      <w:rFonts w:ascii="Baltica" w:hAnsi="Baltica"/>
      <w:b/>
      <w:bCs/>
      <w:sz w:val="20"/>
      <w:szCs w:val="20"/>
    </w:rPr>
  </w:style>
  <w:style w:type="paragraph" w:customStyle="1" w:styleId="18">
    <w:name w:val="Обычный (веб)1"/>
    <w:basedOn w:val="a"/>
    <w:rsid w:val="00D50D49"/>
    <w:pPr>
      <w:spacing w:before="100" w:beforeAutospacing="1" w:after="100" w:afterAutospacing="1"/>
    </w:pPr>
    <w:rPr>
      <w:rFonts w:ascii="Baltica" w:hAnsi="Baltica"/>
    </w:rPr>
  </w:style>
  <w:style w:type="paragraph" w:customStyle="1" w:styleId="BodyText23">
    <w:name w:val="Body Text 23"/>
    <w:basedOn w:val="a"/>
    <w:rsid w:val="00D50D49"/>
    <w:pPr>
      <w:jc w:val="both"/>
    </w:pPr>
    <w:rPr>
      <w:rFonts w:ascii="Baltica" w:hAnsi="Baltica"/>
      <w:sz w:val="20"/>
      <w:szCs w:val="20"/>
    </w:rPr>
  </w:style>
  <w:style w:type="character" w:customStyle="1" w:styleId="13">
    <w:name w:val="Заголовок 1 Знак;Знак Знак"/>
    <w:link w:val="12"/>
    <w:rsid w:val="00D50D49"/>
    <w:rPr>
      <w:rFonts w:ascii="Baltica" w:hAnsi="Baltica"/>
      <w:sz w:val="28"/>
      <w:szCs w:val="28"/>
    </w:rPr>
  </w:style>
  <w:style w:type="paragraph" w:customStyle="1" w:styleId="ConsNormal">
    <w:name w:val="ConsNormal"/>
    <w:rsid w:val="00D50D49"/>
    <w:pPr>
      <w:widowControl w:val="0"/>
      <w:ind w:right="19772" w:firstLine="720"/>
    </w:pPr>
    <w:rPr>
      <w:rFonts w:ascii="Arial" w:hAnsi="Arial"/>
    </w:rPr>
  </w:style>
  <w:style w:type="paragraph" w:customStyle="1" w:styleId="BodyText31">
    <w:name w:val="Body Text 31"/>
    <w:basedOn w:val="a"/>
    <w:rsid w:val="00D50D49"/>
    <w:pPr>
      <w:jc w:val="both"/>
    </w:pPr>
    <w:rPr>
      <w:rFonts w:ascii="Baltica" w:hAnsi="Baltica"/>
      <w:sz w:val="20"/>
      <w:szCs w:val="20"/>
    </w:rPr>
  </w:style>
  <w:style w:type="paragraph" w:styleId="HTML">
    <w:name w:val="HTML Preformatted"/>
    <w:basedOn w:val="a"/>
    <w:link w:val="HTML0"/>
    <w:rsid w:val="00D50D49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D50D49"/>
    <w:rPr>
      <w:rFonts w:ascii="Consolas" w:hAnsi="Consolas"/>
      <w:lang w:eastAsia="en-US"/>
    </w:rPr>
  </w:style>
  <w:style w:type="character" w:customStyle="1" w:styleId="211pt">
    <w:name w:val="Основной текст (2) + 11 pt;Не полужирный"/>
    <w:rsid w:val="00D50D49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link w:val="410"/>
    <w:rsid w:val="00D50D49"/>
    <w:rPr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D50D49"/>
    <w:pPr>
      <w:shd w:val="clear" w:color="auto" w:fill="FFFFFF"/>
      <w:spacing w:line="254" w:lineRule="exact"/>
      <w:ind w:hanging="160"/>
      <w:jc w:val="center"/>
    </w:pPr>
    <w:rPr>
      <w:i/>
      <w:iCs/>
      <w:sz w:val="20"/>
      <w:szCs w:val="20"/>
    </w:rPr>
  </w:style>
  <w:style w:type="character" w:customStyle="1" w:styleId="52">
    <w:name w:val="Основной текст (5)_"/>
    <w:link w:val="510"/>
    <w:rsid w:val="00D50D4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D50D49"/>
    <w:pPr>
      <w:shd w:val="clear" w:color="auto" w:fill="FFFFFF"/>
      <w:spacing w:line="240" w:lineRule="exact"/>
      <w:jc w:val="both"/>
    </w:pPr>
    <w:rPr>
      <w:sz w:val="18"/>
      <w:szCs w:val="18"/>
    </w:rPr>
  </w:style>
  <w:style w:type="character" w:customStyle="1" w:styleId="65">
    <w:name w:val="Основной текст (6)_"/>
    <w:link w:val="611"/>
    <w:rsid w:val="00D50D49"/>
    <w:rPr>
      <w:i/>
      <w:iCs/>
      <w:sz w:val="16"/>
      <w:szCs w:val="16"/>
      <w:shd w:val="clear" w:color="auto" w:fill="FFFFFF"/>
    </w:rPr>
  </w:style>
  <w:style w:type="paragraph" w:customStyle="1" w:styleId="611">
    <w:name w:val="Основной текст (6)1"/>
    <w:basedOn w:val="a"/>
    <w:link w:val="65"/>
    <w:rsid w:val="00D50D49"/>
    <w:pPr>
      <w:shd w:val="clear" w:color="auto" w:fill="FFFFFF"/>
      <w:spacing w:line="240" w:lineRule="exact"/>
      <w:jc w:val="both"/>
    </w:pPr>
    <w:rPr>
      <w:i/>
      <w:iCs/>
      <w:sz w:val="16"/>
      <w:szCs w:val="16"/>
    </w:rPr>
  </w:style>
  <w:style w:type="character" w:customStyle="1" w:styleId="48">
    <w:name w:val="Основной текст (4)8"/>
    <w:rsid w:val="00D50D49"/>
    <w:rPr>
      <w:rFonts w:ascii="Times New Roman" w:hAnsi="Times New Roman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link w:val="74"/>
    <w:rsid w:val="00D50D49"/>
    <w:rPr>
      <w:sz w:val="15"/>
      <w:szCs w:val="15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D50D49"/>
    <w:pPr>
      <w:shd w:val="clear" w:color="auto" w:fill="FFFFFF"/>
      <w:spacing w:line="206" w:lineRule="exact"/>
      <w:jc w:val="right"/>
    </w:pPr>
    <w:rPr>
      <w:sz w:val="15"/>
      <w:szCs w:val="15"/>
    </w:rPr>
  </w:style>
  <w:style w:type="character" w:customStyle="1" w:styleId="620">
    <w:name w:val="Основной текст (6)2"/>
    <w:rsid w:val="00D50D49"/>
    <w:rPr>
      <w:rFonts w:ascii="Times New Roman" w:hAnsi="Times New Roman"/>
      <w:i/>
      <w:iCs/>
      <w:spacing w:val="0"/>
      <w:sz w:val="16"/>
      <w:szCs w:val="16"/>
      <w:shd w:val="clear" w:color="auto" w:fill="FFFFFF"/>
    </w:rPr>
  </w:style>
  <w:style w:type="character" w:customStyle="1" w:styleId="510pt">
    <w:name w:val="Основной текст (5) + 10 pt"/>
    <w:rsid w:val="00D50D49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D50D49"/>
    <w:rPr>
      <w:i/>
      <w:iCs/>
      <w:sz w:val="14"/>
      <w:szCs w:val="14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D50D49"/>
    <w:pPr>
      <w:shd w:val="clear" w:color="auto" w:fill="FFFFFF"/>
      <w:spacing w:line="187" w:lineRule="exact"/>
      <w:jc w:val="both"/>
    </w:pPr>
    <w:rPr>
      <w:i/>
      <w:iCs/>
      <w:sz w:val="14"/>
      <w:szCs w:val="14"/>
    </w:rPr>
  </w:style>
  <w:style w:type="character" w:customStyle="1" w:styleId="afff6">
    <w:name w:val="Основной текст_ Знак"/>
    <w:link w:val="afff7"/>
    <w:rsid w:val="00D50D49"/>
    <w:rPr>
      <w:shd w:val="clear" w:color="auto" w:fill="FFFFFF"/>
    </w:rPr>
  </w:style>
  <w:style w:type="paragraph" w:customStyle="1" w:styleId="afff7">
    <w:name w:val="Основной текст_"/>
    <w:basedOn w:val="a"/>
    <w:link w:val="afff6"/>
    <w:rsid w:val="00D50D49"/>
    <w:pPr>
      <w:shd w:val="clear" w:color="auto" w:fill="FFFFFF"/>
      <w:spacing w:line="240" w:lineRule="atLeast"/>
      <w:ind w:hanging="540"/>
      <w:jc w:val="both"/>
    </w:pPr>
    <w:rPr>
      <w:sz w:val="20"/>
      <w:szCs w:val="20"/>
    </w:rPr>
  </w:style>
  <w:style w:type="paragraph" w:customStyle="1" w:styleId="msonormalcxspmiddle">
    <w:name w:val="msonormalcxspmiddle"/>
    <w:basedOn w:val="a"/>
    <w:rsid w:val="00D50D49"/>
    <w:pPr>
      <w:spacing w:before="100" w:beforeAutospacing="1" w:after="100" w:afterAutospacing="1"/>
    </w:pPr>
    <w:rPr>
      <w:rFonts w:ascii="Baltica" w:eastAsia="SimSun" w:hAnsi="Baltica"/>
      <w:lang w:eastAsia="zh-CN"/>
    </w:rPr>
  </w:style>
  <w:style w:type="paragraph" w:customStyle="1" w:styleId="19">
    <w:name w:val="Основной текст1"/>
    <w:basedOn w:val="a"/>
    <w:link w:val="Bodytext"/>
    <w:rsid w:val="00D50D49"/>
    <w:pPr>
      <w:shd w:val="clear" w:color="auto" w:fill="FFFFFF"/>
      <w:spacing w:line="0" w:lineRule="atLeast"/>
      <w:ind w:hanging="540"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Bodytext">
    <w:name w:val="Body text_"/>
    <w:link w:val="19"/>
    <w:rsid w:val="00D50D49"/>
    <w:rPr>
      <w:rFonts w:ascii="Calibri" w:hAnsi="Calibri"/>
      <w:sz w:val="22"/>
      <w:szCs w:val="22"/>
      <w:shd w:val="clear" w:color="auto" w:fill="FFFFFF"/>
      <w:lang w:val="en-US" w:eastAsia="en-US"/>
    </w:rPr>
  </w:style>
  <w:style w:type="character" w:customStyle="1" w:styleId="Bodytext7ptBold">
    <w:name w:val="Body text + 7 pt;Bold"/>
    <w:rsid w:val="00D50D49"/>
    <w:rPr>
      <w:rFonts w:ascii="Times New Roman" w:eastAsia="Times New Roman" w:hAnsi="Times New Roman"/>
      <w:b/>
      <w:bCs/>
      <w:spacing w:val="0"/>
      <w:sz w:val="14"/>
      <w:szCs w:val="14"/>
    </w:rPr>
  </w:style>
  <w:style w:type="character" w:customStyle="1" w:styleId="fontstyle01">
    <w:name w:val="fontstyle01"/>
    <w:rsid w:val="00D50D49"/>
    <w:rPr>
      <w:rFonts w:ascii="TimesNewRomanPSMT" w:hAnsi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62A-5D36-4638-A4C2-6EBA26D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7348</Words>
  <Characters>41885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49135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2024-02-28T09:45:00Z</dcterms:created>
  <dcterms:modified xsi:type="dcterms:W3CDTF">2024-02-28T09:45:00Z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